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87A0" w14:textId="6034B882" w:rsidR="007062F9" w:rsidRPr="00A75924" w:rsidRDefault="007062F9" w:rsidP="007062F9">
      <w:pPr>
        <w:pStyle w:val="NormalnyWeb"/>
        <w:rPr>
          <w:b/>
          <w:bCs/>
        </w:rPr>
      </w:pPr>
      <w:r w:rsidRPr="00861F55">
        <w:rPr>
          <w:rStyle w:val="Pogrubienie"/>
          <w:rFonts w:eastAsiaTheme="majorEastAsia"/>
          <w:b w:val="0"/>
          <w:bCs w:val="0"/>
        </w:rPr>
        <w:t xml:space="preserve">Anna </w:t>
      </w:r>
      <w:proofErr w:type="spellStart"/>
      <w:r w:rsidRPr="00861F55">
        <w:rPr>
          <w:rStyle w:val="Pogrubienie"/>
          <w:rFonts w:eastAsiaTheme="majorEastAsia"/>
          <w:b w:val="0"/>
          <w:bCs w:val="0"/>
        </w:rPr>
        <w:t>Wojciuk</w:t>
      </w:r>
      <w:proofErr w:type="spellEnd"/>
      <w:r w:rsidRPr="00861F55">
        <w:rPr>
          <w:rStyle w:val="Pogrubienie"/>
          <w:rFonts w:eastAsiaTheme="majorEastAsia"/>
          <w:b w:val="0"/>
          <w:bCs w:val="0"/>
        </w:rPr>
        <w:t>-Nowak</w:t>
      </w:r>
      <w:r w:rsidRPr="00755AE9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 xml:space="preserve">                                                                      </w:t>
      </w:r>
      <w:r w:rsidRPr="00755AE9">
        <w:rPr>
          <w:rStyle w:val="Pogrubienie"/>
          <w:rFonts w:eastAsiaTheme="majorEastAsia"/>
          <w:b w:val="0"/>
          <w:bCs w:val="0"/>
        </w:rPr>
        <w:t xml:space="preserve">Tułowice,  </w:t>
      </w:r>
      <w:r>
        <w:rPr>
          <w:rStyle w:val="Pogrubienie"/>
          <w:rFonts w:eastAsiaTheme="majorEastAsia"/>
          <w:b w:val="0"/>
          <w:bCs w:val="0"/>
        </w:rPr>
        <w:t>10</w:t>
      </w:r>
      <w:r>
        <w:rPr>
          <w:rStyle w:val="Pogrubienie"/>
          <w:rFonts w:eastAsiaTheme="majorEastAsia"/>
          <w:b w:val="0"/>
          <w:bCs w:val="0"/>
        </w:rPr>
        <w:t>.03.</w:t>
      </w:r>
      <w:r w:rsidRPr="00755AE9">
        <w:rPr>
          <w:rStyle w:val="Pogrubienie"/>
          <w:rFonts w:eastAsiaTheme="majorEastAsia"/>
          <w:b w:val="0"/>
          <w:bCs w:val="0"/>
        </w:rPr>
        <w:t>2025 r.</w:t>
      </w:r>
      <w:r w:rsidRPr="00861F55">
        <w:rPr>
          <w:b/>
          <w:bCs/>
        </w:rPr>
        <w:br/>
      </w:r>
      <w:r>
        <w:t>Radna Rady Miasta Tułowice</w:t>
      </w:r>
      <w:r>
        <w:rPr>
          <w:b/>
          <w:bCs/>
        </w:rPr>
        <w:t xml:space="preserve">                                                                                                        </w:t>
      </w:r>
      <w:r>
        <w:t>Ul. Gruszkowa22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>
        <w:t>49-130 Tułowice</w:t>
      </w:r>
    </w:p>
    <w:p w14:paraId="1FA6C80A" w14:textId="77777777" w:rsidR="007062F9" w:rsidRPr="00861F55" w:rsidRDefault="007062F9" w:rsidP="007062F9">
      <w:pPr>
        <w:pStyle w:val="NormalnyWeb"/>
        <w:jc w:val="right"/>
        <w:rPr>
          <w:b/>
          <w:bCs/>
        </w:rPr>
      </w:pPr>
      <w:r w:rsidRPr="0024521C">
        <w:rPr>
          <w:b/>
          <w:bCs/>
        </w:rPr>
        <w:br/>
      </w:r>
      <w:r w:rsidRPr="00861F55">
        <w:rPr>
          <w:b/>
          <w:bCs/>
        </w:rPr>
        <w:t>Szanowny Pan</w:t>
      </w:r>
    </w:p>
    <w:p w14:paraId="5C54E2FA" w14:textId="77777777" w:rsidR="007062F9" w:rsidRPr="00861F55" w:rsidRDefault="007062F9" w:rsidP="007062F9">
      <w:pPr>
        <w:jc w:val="right"/>
        <w:rPr>
          <w:rStyle w:val="Pogrubienie"/>
          <w:b w:val="0"/>
          <w:bCs w:val="0"/>
          <w:lang w:eastAsia="pl-PL"/>
        </w:rPr>
      </w:pPr>
      <w:r w:rsidRPr="00861F55">
        <w:rPr>
          <w:b/>
          <w:bCs/>
          <w:bdr w:val="single" w:sz="2" w:space="0" w:color="E3E3E3" w:frame="1"/>
          <w:lang w:eastAsia="pl-PL"/>
        </w:rPr>
        <w:t>Andrzej Wesołowski</w:t>
      </w:r>
    </w:p>
    <w:p w14:paraId="3F946544" w14:textId="77777777" w:rsidR="007062F9" w:rsidRDefault="007062F9" w:rsidP="007062F9">
      <w:pPr>
        <w:jc w:val="right"/>
        <w:rPr>
          <w:rStyle w:val="Pogrubienie"/>
        </w:rPr>
      </w:pPr>
      <w:r>
        <w:rPr>
          <w:rStyle w:val="Pogrubienie"/>
        </w:rPr>
        <w:t>Burmistrz Miasta Tułowice</w:t>
      </w:r>
    </w:p>
    <w:p w14:paraId="3AFDB061" w14:textId="77777777" w:rsidR="007062F9" w:rsidRPr="0024521C" w:rsidRDefault="007062F9" w:rsidP="007062F9">
      <w:pPr>
        <w:pStyle w:val="NormalnyWeb"/>
        <w:jc w:val="both"/>
        <w:rPr>
          <w:b/>
          <w:bCs/>
        </w:rPr>
      </w:pPr>
      <w:r>
        <w:t xml:space="preserve">                              </w:t>
      </w:r>
      <w:r w:rsidRPr="0057471C">
        <w:rPr>
          <w:b/>
          <w:bCs/>
        </w:rPr>
        <w:t xml:space="preserve">Za pośrednictwem przewodniczącego Rady </w:t>
      </w:r>
      <w:r>
        <w:rPr>
          <w:b/>
          <w:bCs/>
        </w:rPr>
        <w:t>Miasta</w:t>
      </w:r>
      <w:r w:rsidRPr="0057471C">
        <w:rPr>
          <w:b/>
          <w:bCs/>
        </w:rPr>
        <w:t xml:space="preserve"> </w:t>
      </w:r>
      <w:r>
        <w:rPr>
          <w:b/>
          <w:bCs/>
        </w:rPr>
        <w:t>Tułowice</w:t>
      </w:r>
    </w:p>
    <w:p w14:paraId="133A2C06" w14:textId="77777777" w:rsidR="007062F9" w:rsidRDefault="007062F9" w:rsidP="007062F9">
      <w:pPr>
        <w:pStyle w:val="NormalnyWeb"/>
      </w:pPr>
    </w:p>
    <w:p w14:paraId="592D6E76" w14:textId="77777777" w:rsidR="007062F9" w:rsidRDefault="007062F9" w:rsidP="007062F9">
      <w:pPr>
        <w:pStyle w:val="NormalnyWeb"/>
      </w:pPr>
    </w:p>
    <w:p w14:paraId="7E6A3633" w14:textId="13951403" w:rsidR="007062F9" w:rsidRDefault="007062F9" w:rsidP="007062F9">
      <w:pPr>
        <w:pStyle w:val="NormalnyWeb"/>
      </w:pPr>
      <w:r>
        <w:t>Szanowny Panie Burmistrzu,</w:t>
      </w:r>
    </w:p>
    <w:p w14:paraId="4BAE3551" w14:textId="77777777" w:rsidR="007062F9" w:rsidRDefault="007062F9" w:rsidP="007062F9">
      <w:pPr>
        <w:pStyle w:val="NormalnyWeb"/>
      </w:pPr>
      <w:r>
        <w:t>W odpowiedzi na moją interpelację dotyczącą budowy dróg i modernizacji oświetlenia w gminie Tułowice zabrakło odniesienia do kluczowych problemów, które zostały poruszone. Niestety, odpowiedź ta nie odnosi się do istoty zgłoszonych problemów, mimo że mieliśmy okazję wspólnie przeprowadzić wizję lokalną w terenie. Pan Burmistrz doskonale wie, o które miejsca chodzi, dlatego niezrozumiałe jest dla mnie stwierdzenie, że "trudno jest obecnie ustosunkować się do treści interpelacji".</w:t>
      </w:r>
    </w:p>
    <w:p w14:paraId="754048C0" w14:textId="77777777" w:rsidR="007062F9" w:rsidRDefault="007062F9" w:rsidP="007062F9">
      <w:pPr>
        <w:pStyle w:val="NormalnyWeb"/>
      </w:pPr>
      <w:r>
        <w:t xml:space="preserve">Podczas wizji lokalnej jednoznacznie wskazałam problem z niesprawnym oświetleniem na ul. Gruszkowej (numery 8a, 8b, 8c), gdzie znajduje się </w:t>
      </w:r>
      <w:r>
        <w:rPr>
          <w:rStyle w:val="Pogrubienie"/>
          <w:rFonts w:eastAsiaTheme="majorEastAsia"/>
        </w:rPr>
        <w:t>jedyna lampa solarna</w:t>
      </w:r>
      <w:r>
        <w:t>, która od dłuższego czasu nie spełnia swojej funkcji.</w:t>
      </w:r>
    </w:p>
    <w:p w14:paraId="3E33F645" w14:textId="3EFCE0CA" w:rsidR="007062F9" w:rsidRDefault="007062F9" w:rsidP="007062F9">
      <w:pPr>
        <w:pStyle w:val="NormalnyWeb"/>
      </w:pPr>
      <w:r>
        <w:t>Nie rozumiem zatem, dlaczego odpowiedź na interpelację pomija ten fakt, że nie można się do sprawy odnieść. Takie stanowisko jest nie tylko nieprecyzyjne, ale również wprowadza mieszkańców w błąd.</w:t>
      </w:r>
    </w:p>
    <w:p w14:paraId="6A7B8D1B" w14:textId="77777777" w:rsidR="007062F9" w:rsidRDefault="007062F9" w:rsidP="007062F9">
      <w:pPr>
        <w:pStyle w:val="NormalnyWeb"/>
      </w:pPr>
      <w:r>
        <w:rPr>
          <w:rStyle w:val="Pogrubienie"/>
          <w:rFonts w:eastAsiaTheme="majorEastAsia"/>
        </w:rPr>
        <w:t>Oświetlenie uliczne</w:t>
      </w:r>
      <w:r>
        <w:br/>
        <w:t xml:space="preserve">Wspomniana lampa solarna, mimo wielokrotnych zgłoszeń mieszkańców, nie działa prawidłowo nawet w okresie letnim, co dowodzi jej niesprawności. Z tego powodu ponownie wnoszę o jej wymianę na </w:t>
      </w:r>
      <w:r>
        <w:rPr>
          <w:rStyle w:val="Pogrubienie"/>
          <w:rFonts w:eastAsiaTheme="majorEastAsia"/>
        </w:rPr>
        <w:t>tradycyjną lampę elektryczną</w:t>
      </w:r>
      <w:r>
        <w:t>, która zapewni stałe oświetlenie w tej okolicy.</w:t>
      </w:r>
    </w:p>
    <w:p w14:paraId="20E12F0F" w14:textId="77777777" w:rsidR="007062F9" w:rsidRDefault="007062F9" w:rsidP="007062F9">
      <w:pPr>
        <w:pStyle w:val="NormalnyWeb"/>
      </w:pPr>
      <w:r>
        <w:t xml:space="preserve">Brak oświetlenia powoduje realne zagrożenie dla mieszkańców, zwłaszcza osób starszych i dzieci, które codziennie korzystają z nieoświetlonej ścieżki prowadzonej przez </w:t>
      </w:r>
      <w:r>
        <w:rPr>
          <w:rStyle w:val="Pogrubienie"/>
          <w:rFonts w:eastAsiaTheme="majorEastAsia"/>
        </w:rPr>
        <w:t>stary cmentarz do pociągu</w:t>
      </w:r>
      <w:r>
        <w:t>. W porach porannych i wieczornych, kiedy jest ciemno, może to doprowadzić do wypadków.</w:t>
      </w:r>
    </w:p>
    <w:p w14:paraId="79D71BA7" w14:textId="77777777" w:rsidR="007062F9" w:rsidRDefault="007062F9" w:rsidP="007062F9">
      <w:pPr>
        <w:pStyle w:val="NormalnyWeb"/>
      </w:pPr>
      <w:r>
        <w:t xml:space="preserve">Dodatkowo, zgodnie z obowiązującymi standardami, latarnie powinny być rozmieszczone w odstępach </w:t>
      </w:r>
      <w:r>
        <w:rPr>
          <w:rStyle w:val="Pogrubienie"/>
          <w:rFonts w:eastAsiaTheme="majorEastAsia"/>
        </w:rPr>
        <w:t>8-10 metrów</w:t>
      </w:r>
      <w:r>
        <w:t xml:space="preserve">, aby zapewnić odpowiedni poziom oświetlenia. Na tym odcinku brakuje co najmniej kilku lamp, a </w:t>
      </w:r>
      <w:r>
        <w:rPr>
          <w:rStyle w:val="Pogrubienie"/>
          <w:rFonts w:eastAsiaTheme="majorEastAsia"/>
        </w:rPr>
        <w:t>obecna pojedyncza lampa solarna nie spełnia swojego zadania</w:t>
      </w:r>
      <w:r>
        <w:t>.</w:t>
      </w:r>
    </w:p>
    <w:p w14:paraId="4C4CC144" w14:textId="77777777" w:rsidR="007062F9" w:rsidRDefault="007062F9" w:rsidP="007062F9">
      <w:pPr>
        <w:pStyle w:val="NormalnyWeb"/>
      </w:pPr>
      <w:r>
        <w:rPr>
          <w:rStyle w:val="Pogrubienie"/>
          <w:rFonts w:eastAsiaTheme="majorEastAsia"/>
        </w:rPr>
        <w:lastRenderedPageBreak/>
        <w:t>Budowa dróg</w:t>
      </w:r>
      <w:r>
        <w:br/>
        <w:t>W mojej interpelacji nie wskazałam konkretnych odcinków ulicy Gruszkowej, na których brak jest asfaltowej nawierzchni, dlatego rozumiem, że odpowiedź na nią nie odnosi się bezpośrednio do tego zagadnienia. W związku z tym chcę doprecyzować, że na ul. Gruszkowej (od nr 8a do końca, a następnie od nr 35a do końca), ul. Morelowej oraz części ul. Bocznej nawierzchnia asfaltowa nie została wykonana i drogi te wciąż pozostają nieutwardzone.</w:t>
      </w:r>
    </w:p>
    <w:p w14:paraId="379F2140" w14:textId="77777777" w:rsidR="007062F9" w:rsidRDefault="007062F9" w:rsidP="007062F9">
      <w:pPr>
        <w:pStyle w:val="NormalnyWeb"/>
      </w:pPr>
      <w:r>
        <w:t xml:space="preserve">Mieszkańcy tych ulic od lat czekają na utwardzenie dróg, które dziś są </w:t>
      </w:r>
      <w:r>
        <w:rPr>
          <w:rStyle w:val="Pogrubienie"/>
          <w:rFonts w:eastAsiaTheme="majorEastAsia"/>
        </w:rPr>
        <w:t>pełne nierówności, dziur oraz zapadlisk</w:t>
      </w:r>
      <w:r>
        <w:t>. W porze deszczowej stają się grząskie i błotniste, uniemożliwiając normalne poruszanie się pojazdami i pieszo.</w:t>
      </w:r>
    </w:p>
    <w:p w14:paraId="6ECB5C07" w14:textId="43B015B9" w:rsidR="007062F9" w:rsidRDefault="007062F9" w:rsidP="007062F9">
      <w:pPr>
        <w:pStyle w:val="NormalnyWeb"/>
      </w:pPr>
      <w:r>
        <w:t xml:space="preserve">Rozumiem, że budżet na 2025 rok nie przewiduje środków na modernizację dróg w tym rejonie, jednak </w:t>
      </w:r>
      <w:r>
        <w:rPr>
          <w:rStyle w:val="Pogrubienie"/>
          <w:rFonts w:eastAsiaTheme="majorEastAsia"/>
        </w:rPr>
        <w:t>apeluję o uwzględnienie tych inwestycji w planach</w:t>
      </w:r>
      <w:r>
        <w:rPr>
          <w:rStyle w:val="Pogrubienie"/>
          <w:rFonts w:eastAsiaTheme="majorEastAsia"/>
        </w:rPr>
        <w:t xml:space="preserve"> w najbliższym czasie</w:t>
      </w:r>
      <w:r>
        <w:t xml:space="preserve">. Priorytetem powinno być zamknięcie spraw tam, gdzie </w:t>
      </w:r>
      <w:r>
        <w:rPr>
          <w:rStyle w:val="Pogrubienie"/>
          <w:rFonts w:eastAsiaTheme="majorEastAsia"/>
        </w:rPr>
        <w:t>nadal nie ma podstawowej infrastruktury drogowej</w:t>
      </w:r>
      <w:r>
        <w:t>.</w:t>
      </w:r>
    </w:p>
    <w:p w14:paraId="0A967933" w14:textId="77777777" w:rsidR="007062F9" w:rsidRDefault="007062F9" w:rsidP="007062F9">
      <w:pPr>
        <w:pStyle w:val="NormalnyWeb"/>
      </w:pPr>
      <w:r>
        <w:t xml:space="preserve">Są to stosunkowo </w:t>
      </w:r>
      <w:r>
        <w:rPr>
          <w:rStyle w:val="Pogrubienie"/>
          <w:rFonts w:eastAsiaTheme="majorEastAsia"/>
        </w:rPr>
        <w:t>krótkie odcinki dróg</w:t>
      </w:r>
      <w:r>
        <w:t>, więc ich modernizacja nie powinna stanowić znacznego obciążenia budżetowego, zwłaszcza jeśli zostanie rozłożona na etapy. Nie może być tak, że jedne rejony gminy są stale modernizowane, a inne pozostają zapomniane przez lata.</w:t>
      </w:r>
    </w:p>
    <w:p w14:paraId="49B4485B" w14:textId="77777777" w:rsidR="007062F9" w:rsidRDefault="007062F9" w:rsidP="007062F9">
      <w:pPr>
        <w:pStyle w:val="NormalnyWeb"/>
      </w:pPr>
      <w:r>
        <w:t>W związku z powyższym proszę o:</w:t>
      </w:r>
    </w:p>
    <w:p w14:paraId="066A2EF3" w14:textId="77777777" w:rsidR="007062F9" w:rsidRPr="007062F9" w:rsidRDefault="007062F9" w:rsidP="007062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062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Podsumowanie</w:t>
      </w:r>
    </w:p>
    <w:p w14:paraId="3297CFDC" w14:textId="77777777" w:rsidR="007062F9" w:rsidRPr="007062F9" w:rsidRDefault="007062F9" w:rsidP="00706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proszę o:</w:t>
      </w:r>
    </w:p>
    <w:p w14:paraId="050DEB84" w14:textId="77777777" w:rsidR="007062F9" w:rsidRPr="007062F9" w:rsidRDefault="007062F9" w:rsidP="00706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6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Wymianę niesprawnej lampy solarnej</w:t>
      </w:r>
      <w:r w:rsidRPr="0070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ul. Gruszkowej (8a, 8b, 8c) na tradycyjną lampę elektryczną oraz dodanie nowych punktów oświetleniowych.</w:t>
      </w:r>
    </w:p>
    <w:p w14:paraId="0210CA19" w14:textId="01FF205D" w:rsidR="007062F9" w:rsidRPr="007062F9" w:rsidRDefault="007062F9" w:rsidP="00706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6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Uwzględnienie w planach inwestycyjnych na najb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liższym czasie</w:t>
      </w:r>
      <w:r w:rsidRPr="0070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budowy nawierzchni asfaltowej na ulicach: Gruszkowej (od 8a do końca oraz od 35a do końca), Morelowej, części ul. Bocznej oraz części ul. Jagodowej.</w:t>
      </w:r>
    </w:p>
    <w:p w14:paraId="5925DBD3" w14:textId="77777777" w:rsidR="007062F9" w:rsidRPr="007062F9" w:rsidRDefault="007062F9" w:rsidP="00706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6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Opracowanie harmonogramu realizacji tych inwestycji</w:t>
      </w:r>
      <w:r w:rsidRPr="0070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aby sukcesywnie rozwiązywać te problemy.</w:t>
      </w:r>
    </w:p>
    <w:p w14:paraId="506D8A5D" w14:textId="77777777" w:rsidR="007062F9" w:rsidRDefault="007062F9" w:rsidP="007062F9">
      <w:pPr>
        <w:pStyle w:val="NormalnyWeb"/>
      </w:pPr>
    </w:p>
    <w:p w14:paraId="752E6AA2" w14:textId="77777777" w:rsidR="007062F9" w:rsidRDefault="007062F9" w:rsidP="007062F9">
      <w:pPr>
        <w:pStyle w:val="NormalnyWeb"/>
      </w:pPr>
      <w:r>
        <w:t>Oczekuję odpowiedzi uwzględniającej te fakty oraz konkretnych propozycji rozwiązań.</w:t>
      </w:r>
    </w:p>
    <w:p w14:paraId="10BDC6BC" w14:textId="77777777" w:rsidR="007062F9" w:rsidRDefault="007062F9" w:rsidP="007062F9">
      <w:pPr>
        <w:pStyle w:val="NormalnyWeb"/>
      </w:pPr>
      <w:r>
        <w:t>Z poważaniem,</w:t>
      </w:r>
      <w:r>
        <w:br/>
        <w:t xml:space="preserve">Anna </w:t>
      </w:r>
      <w:proofErr w:type="spellStart"/>
      <w:r>
        <w:t>Wojciuk</w:t>
      </w:r>
      <w:proofErr w:type="spellEnd"/>
      <w:r>
        <w:t>-Nowak</w:t>
      </w:r>
      <w:r>
        <w:br/>
        <w:t>Radna Rady Miejskiej Tułowice</w:t>
      </w:r>
    </w:p>
    <w:p w14:paraId="34B9C310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C0FC" w14:textId="77777777" w:rsidR="005A6613" w:rsidRDefault="005A6613" w:rsidP="007062F9">
      <w:pPr>
        <w:spacing w:after="0" w:line="240" w:lineRule="auto"/>
      </w:pPr>
      <w:r>
        <w:separator/>
      </w:r>
    </w:p>
  </w:endnote>
  <w:endnote w:type="continuationSeparator" w:id="0">
    <w:p w14:paraId="1149B509" w14:textId="77777777" w:rsidR="005A6613" w:rsidRDefault="005A6613" w:rsidP="007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736B" w14:textId="77777777" w:rsidR="005A6613" w:rsidRDefault="005A6613" w:rsidP="007062F9">
      <w:pPr>
        <w:spacing w:after="0" w:line="240" w:lineRule="auto"/>
      </w:pPr>
      <w:r>
        <w:separator/>
      </w:r>
    </w:p>
  </w:footnote>
  <w:footnote w:type="continuationSeparator" w:id="0">
    <w:p w14:paraId="39DC4E1F" w14:textId="77777777" w:rsidR="005A6613" w:rsidRDefault="005A6613" w:rsidP="0070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46C01"/>
    <w:multiLevelType w:val="multilevel"/>
    <w:tmpl w:val="48C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B625E"/>
    <w:multiLevelType w:val="multilevel"/>
    <w:tmpl w:val="DA8E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43851">
    <w:abstractNumId w:val="1"/>
  </w:num>
  <w:num w:numId="2" w16cid:durableId="179702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9"/>
    <w:rsid w:val="000A64BD"/>
    <w:rsid w:val="004957B8"/>
    <w:rsid w:val="005A6613"/>
    <w:rsid w:val="007062F9"/>
    <w:rsid w:val="009E5A0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D8DD"/>
  <w15:chartTrackingRefBased/>
  <w15:docId w15:val="{1A44C142-E0E6-4D57-8B2E-3AC34D39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2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2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2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2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2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2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2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2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2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2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2F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0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062F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2F9"/>
  </w:style>
  <w:style w:type="paragraph" w:styleId="Stopka">
    <w:name w:val="footer"/>
    <w:basedOn w:val="Normalny"/>
    <w:link w:val="StopkaZnak"/>
    <w:uiPriority w:val="99"/>
    <w:unhideWhenUsed/>
    <w:rsid w:val="0070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1</cp:revision>
  <cp:lastPrinted>2025-03-10T06:30:00Z</cp:lastPrinted>
  <dcterms:created xsi:type="dcterms:W3CDTF">2025-03-10T06:24:00Z</dcterms:created>
  <dcterms:modified xsi:type="dcterms:W3CDTF">2025-03-10T06:31:00Z</dcterms:modified>
</cp:coreProperties>
</file>