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B34CA" w14:textId="7B6E8CF0" w:rsidR="00262172" w:rsidRDefault="00262172" w:rsidP="005641DF">
      <w:pPr>
        <w:pStyle w:val="NormalnyWeb"/>
        <w:rPr>
          <w:rStyle w:val="Pogrubienie"/>
          <w:rFonts w:eastAsiaTheme="majorEastAsia"/>
          <w:b w:val="0"/>
          <w:bCs w:val="0"/>
        </w:rPr>
      </w:pPr>
      <w:r>
        <w:rPr>
          <w:rStyle w:val="Pogrubienie"/>
          <w:rFonts w:eastAsiaTheme="majorEastAsia"/>
          <w:b w:val="0"/>
          <w:bCs w:val="0"/>
        </w:rPr>
        <w:t xml:space="preserve">                                                                                                                 </w:t>
      </w:r>
      <w:r w:rsidRPr="00755AE9">
        <w:rPr>
          <w:rStyle w:val="Pogrubienie"/>
          <w:rFonts w:eastAsiaTheme="majorEastAsia"/>
          <w:b w:val="0"/>
          <w:bCs w:val="0"/>
        </w:rPr>
        <w:t xml:space="preserve">Tułowice,  </w:t>
      </w:r>
      <w:r>
        <w:rPr>
          <w:rStyle w:val="Pogrubienie"/>
          <w:rFonts w:eastAsiaTheme="majorEastAsia"/>
          <w:b w:val="0"/>
          <w:bCs w:val="0"/>
        </w:rPr>
        <w:t>04.03.</w:t>
      </w:r>
      <w:r w:rsidRPr="00755AE9">
        <w:rPr>
          <w:rStyle w:val="Pogrubienie"/>
          <w:rFonts w:eastAsiaTheme="majorEastAsia"/>
          <w:b w:val="0"/>
          <w:bCs w:val="0"/>
        </w:rPr>
        <w:t>2025</w:t>
      </w:r>
      <w:r>
        <w:rPr>
          <w:rStyle w:val="Pogrubienie"/>
          <w:rFonts w:eastAsiaTheme="majorEastAsia"/>
          <w:b w:val="0"/>
          <w:bCs w:val="0"/>
        </w:rPr>
        <w:t>r</w:t>
      </w:r>
    </w:p>
    <w:p w14:paraId="589F5D1A" w14:textId="77777777" w:rsidR="00B54A65" w:rsidRDefault="00262172" w:rsidP="005641DF">
      <w:pPr>
        <w:pStyle w:val="NormalnyWeb"/>
        <w:rPr>
          <w:rStyle w:val="Pogrubienie"/>
          <w:rFonts w:eastAsiaTheme="majorEastAsia"/>
          <w:b w:val="0"/>
          <w:bCs w:val="0"/>
        </w:rPr>
      </w:pPr>
      <w:r>
        <w:rPr>
          <w:rStyle w:val="Pogrubienie"/>
          <w:rFonts w:eastAsiaTheme="majorEastAsia"/>
          <w:b w:val="0"/>
          <w:bCs w:val="0"/>
        </w:rPr>
        <w:t xml:space="preserve">Michał Kuciński </w:t>
      </w:r>
    </w:p>
    <w:p w14:paraId="0FB0C620" w14:textId="0D841659" w:rsidR="00262172" w:rsidRDefault="00B54A65" w:rsidP="005641DF">
      <w:pPr>
        <w:pStyle w:val="NormalnyWeb"/>
        <w:rPr>
          <w:rStyle w:val="Pogrubienie"/>
          <w:rFonts w:eastAsiaTheme="majorEastAsia"/>
          <w:b w:val="0"/>
          <w:bCs w:val="0"/>
        </w:rPr>
      </w:pPr>
      <w:r>
        <w:rPr>
          <w:rStyle w:val="Pogrubienie"/>
          <w:rFonts w:eastAsiaTheme="majorEastAsia"/>
          <w:b w:val="0"/>
          <w:bCs w:val="0"/>
        </w:rPr>
        <w:t>Ul. Ceramiczna 7m9</w:t>
      </w:r>
      <w:r w:rsidR="00262172">
        <w:rPr>
          <w:rStyle w:val="Pogrubienie"/>
          <w:rFonts w:eastAsiaTheme="majorEastAsia"/>
          <w:b w:val="0"/>
          <w:bCs w:val="0"/>
        </w:rPr>
        <w:t xml:space="preserve">      </w:t>
      </w:r>
    </w:p>
    <w:p w14:paraId="5B194D6F" w14:textId="77777777" w:rsidR="00262172" w:rsidRDefault="00262172" w:rsidP="005641DF">
      <w:pPr>
        <w:pStyle w:val="NormalnyWeb"/>
        <w:rPr>
          <w:rStyle w:val="Pogrubienie"/>
          <w:rFonts w:eastAsiaTheme="majorEastAsia"/>
          <w:b w:val="0"/>
          <w:bCs w:val="0"/>
        </w:rPr>
      </w:pPr>
      <w:r>
        <w:rPr>
          <w:rStyle w:val="Pogrubienie"/>
          <w:rFonts w:eastAsiaTheme="majorEastAsia"/>
          <w:b w:val="0"/>
          <w:bCs w:val="0"/>
        </w:rPr>
        <w:t xml:space="preserve">49-130Tułowice  </w:t>
      </w:r>
    </w:p>
    <w:p w14:paraId="4BD29BD3" w14:textId="5C2DE96A" w:rsidR="00262172" w:rsidRDefault="00262172" w:rsidP="005641DF">
      <w:pPr>
        <w:pStyle w:val="NormalnyWeb"/>
        <w:rPr>
          <w:rStyle w:val="Pogrubienie"/>
          <w:rFonts w:eastAsiaTheme="majorEastAsia"/>
          <w:b w:val="0"/>
          <w:bCs w:val="0"/>
        </w:rPr>
      </w:pPr>
      <w:r>
        <w:rPr>
          <w:rStyle w:val="Pogrubienie"/>
          <w:rFonts w:eastAsiaTheme="majorEastAsia"/>
          <w:b w:val="0"/>
          <w:bCs w:val="0"/>
        </w:rPr>
        <w:t xml:space="preserve">         I                                                                                                                                                                                                </w:t>
      </w:r>
    </w:p>
    <w:p w14:paraId="4F01C20A" w14:textId="6034F486" w:rsidR="005641DF" w:rsidRPr="00570039" w:rsidRDefault="005641DF" w:rsidP="005641DF">
      <w:pPr>
        <w:pStyle w:val="NormalnyWeb"/>
        <w:rPr>
          <w:b/>
          <w:bCs/>
        </w:rPr>
      </w:pPr>
      <w:r w:rsidRPr="00861F55">
        <w:rPr>
          <w:rStyle w:val="Pogrubienie"/>
          <w:rFonts w:eastAsiaTheme="majorEastAsia"/>
          <w:b w:val="0"/>
          <w:bCs w:val="0"/>
        </w:rPr>
        <w:t xml:space="preserve">Anna </w:t>
      </w:r>
      <w:proofErr w:type="spellStart"/>
      <w:r w:rsidRPr="00861F55">
        <w:rPr>
          <w:rStyle w:val="Pogrubienie"/>
          <w:rFonts w:eastAsiaTheme="majorEastAsia"/>
          <w:b w:val="0"/>
          <w:bCs w:val="0"/>
        </w:rPr>
        <w:t>Wojciuk</w:t>
      </w:r>
      <w:proofErr w:type="spellEnd"/>
      <w:r w:rsidRPr="00861F55">
        <w:rPr>
          <w:rStyle w:val="Pogrubienie"/>
          <w:rFonts w:eastAsiaTheme="majorEastAsia"/>
          <w:b w:val="0"/>
          <w:bCs w:val="0"/>
        </w:rPr>
        <w:t>-Nowak</w:t>
      </w:r>
      <w:r w:rsidRPr="00755AE9">
        <w:rPr>
          <w:rStyle w:val="Pogrubienie"/>
          <w:rFonts w:eastAsiaTheme="majorEastAsia"/>
        </w:rPr>
        <w:t xml:space="preserve"> </w:t>
      </w:r>
      <w:r>
        <w:rPr>
          <w:rStyle w:val="Pogrubienie"/>
          <w:rFonts w:eastAsiaTheme="majorEastAsia"/>
        </w:rPr>
        <w:t xml:space="preserve">                                                                    </w:t>
      </w:r>
      <w:r w:rsidR="00570039">
        <w:rPr>
          <w:rStyle w:val="Pogrubienie"/>
          <w:rFonts w:eastAsiaTheme="majorEastAsia"/>
        </w:rPr>
        <w:t xml:space="preserve"> </w:t>
      </w:r>
      <w:r>
        <w:rPr>
          <w:rStyle w:val="Pogrubienie"/>
          <w:rFonts w:eastAsiaTheme="majorEastAsia"/>
        </w:rPr>
        <w:t xml:space="preserve">   </w:t>
      </w:r>
      <w:r w:rsidR="00262172">
        <w:rPr>
          <w:rStyle w:val="Pogrubienie"/>
          <w:rFonts w:eastAsiaTheme="majorEastAsia"/>
          <w:b w:val="0"/>
          <w:bCs w:val="0"/>
        </w:rPr>
        <w:t xml:space="preserve">                                      </w:t>
      </w:r>
      <w:r>
        <w:t>Ul. Gruszkowa22</w:t>
      </w:r>
      <w:r w:rsidR="00570039">
        <w:rPr>
          <w:b/>
          <w:bCs/>
        </w:rPr>
        <w:t xml:space="preserve">                                                                                                                       </w:t>
      </w:r>
      <w:r>
        <w:t>49-130 Tułowice</w:t>
      </w:r>
    </w:p>
    <w:p w14:paraId="117DE289" w14:textId="77777777" w:rsidR="005641DF" w:rsidRPr="00861F55" w:rsidRDefault="005641DF" w:rsidP="005641DF">
      <w:pPr>
        <w:pStyle w:val="NormalnyWeb"/>
        <w:jc w:val="right"/>
        <w:rPr>
          <w:b/>
          <w:bCs/>
        </w:rPr>
      </w:pPr>
      <w:r w:rsidRPr="0024521C">
        <w:rPr>
          <w:b/>
          <w:bCs/>
        </w:rPr>
        <w:br/>
      </w:r>
      <w:r w:rsidRPr="00861F55">
        <w:rPr>
          <w:b/>
          <w:bCs/>
        </w:rPr>
        <w:t>Szanowny Pan</w:t>
      </w:r>
    </w:p>
    <w:p w14:paraId="256860A3" w14:textId="77777777" w:rsidR="005641DF" w:rsidRPr="00861F55" w:rsidRDefault="005641DF" w:rsidP="005641DF">
      <w:pPr>
        <w:jc w:val="right"/>
        <w:rPr>
          <w:rStyle w:val="Pogrubienie"/>
          <w:b w:val="0"/>
          <w:bCs w:val="0"/>
          <w:lang w:eastAsia="pl-PL"/>
        </w:rPr>
      </w:pPr>
      <w:r w:rsidRPr="00861F55">
        <w:rPr>
          <w:b/>
          <w:bCs/>
          <w:bdr w:val="single" w:sz="2" w:space="0" w:color="E3E3E3" w:frame="1"/>
          <w:lang w:eastAsia="pl-PL"/>
        </w:rPr>
        <w:t>Andrzej Wesołowski</w:t>
      </w:r>
    </w:p>
    <w:p w14:paraId="30500FE7" w14:textId="77777777" w:rsidR="005641DF" w:rsidRDefault="005641DF" w:rsidP="005641DF">
      <w:pPr>
        <w:jc w:val="right"/>
        <w:rPr>
          <w:rStyle w:val="Pogrubienie"/>
        </w:rPr>
      </w:pPr>
      <w:r>
        <w:rPr>
          <w:rStyle w:val="Pogrubienie"/>
        </w:rPr>
        <w:t>Burmistrz Miasta Tułowice</w:t>
      </w:r>
    </w:p>
    <w:p w14:paraId="0A7EDDB9" w14:textId="77777777" w:rsidR="005641DF" w:rsidRPr="0024521C" w:rsidRDefault="005641DF" w:rsidP="005641DF">
      <w:pPr>
        <w:pStyle w:val="NormalnyWeb"/>
        <w:jc w:val="both"/>
        <w:rPr>
          <w:b/>
          <w:bCs/>
        </w:rPr>
      </w:pPr>
      <w:r>
        <w:t xml:space="preserve">                              </w:t>
      </w:r>
      <w:r w:rsidRPr="0057471C">
        <w:rPr>
          <w:b/>
          <w:bCs/>
        </w:rPr>
        <w:t xml:space="preserve">Za pośrednictwem przewodniczącego Rady </w:t>
      </w:r>
      <w:r>
        <w:rPr>
          <w:b/>
          <w:bCs/>
        </w:rPr>
        <w:t>Miasta</w:t>
      </w:r>
      <w:r w:rsidRPr="0057471C">
        <w:rPr>
          <w:b/>
          <w:bCs/>
        </w:rPr>
        <w:t xml:space="preserve"> </w:t>
      </w:r>
      <w:r>
        <w:rPr>
          <w:b/>
          <w:bCs/>
        </w:rPr>
        <w:t>Tułowice</w:t>
      </w:r>
    </w:p>
    <w:p w14:paraId="400CBCA7" w14:textId="77777777" w:rsidR="005641DF" w:rsidRDefault="005641DF" w:rsidP="005641DF">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p>
    <w:p w14:paraId="105FFE2D" w14:textId="77777777" w:rsidR="005641DF" w:rsidRDefault="005641DF" w:rsidP="005641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p>
    <w:p w14:paraId="10BE81A1" w14:textId="77777777" w:rsidR="005641DF" w:rsidRDefault="005641DF" w:rsidP="005641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p>
    <w:p w14:paraId="785029ED" w14:textId="77777777" w:rsidR="005641DF" w:rsidRDefault="005641DF" w:rsidP="005641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p>
    <w:p w14:paraId="5CA58334" w14:textId="3113E948" w:rsidR="005641DF" w:rsidRPr="005641DF" w:rsidRDefault="005641DF" w:rsidP="005641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Radni Gminy Tułowice</w:t>
      </w:r>
      <w:r w:rsidR="00570039" w:rsidRPr="00570039">
        <w:rPr>
          <w:rStyle w:val="Nagwek1Znak"/>
        </w:rPr>
        <w:t xml:space="preserve"> </w:t>
      </w:r>
      <w:r w:rsidR="00570039">
        <w:rPr>
          <w:rStyle w:val="Pogrubienie"/>
        </w:rPr>
        <w:t xml:space="preserve"> Michał Kuciński i Anna </w:t>
      </w:r>
      <w:proofErr w:type="spellStart"/>
      <w:r w:rsidR="00570039">
        <w:rPr>
          <w:rStyle w:val="Pogrubienie"/>
        </w:rPr>
        <w:t>Wojciuk</w:t>
      </w:r>
      <w:proofErr w:type="spellEnd"/>
      <w:r w:rsidR="00570039">
        <w:rPr>
          <w:rStyle w:val="Pogrubienie"/>
        </w:rPr>
        <w:t>-Nowak</w:t>
      </w:r>
      <w:r w:rsidR="00570039">
        <w:rPr>
          <w:rFonts w:ascii="Times New Roman" w:eastAsia="Times New Roman" w:hAnsi="Times New Roman" w:cs="Times New Roman"/>
          <w:kern w:val="0"/>
          <w:sz w:val="24"/>
          <w:szCs w:val="24"/>
          <w:lang w:eastAsia="pl-PL"/>
          <w14:ligatures w14:val="none"/>
        </w:rPr>
        <w:t xml:space="preserve"> </w:t>
      </w:r>
      <w:r w:rsidRPr="005641DF">
        <w:rPr>
          <w:rFonts w:ascii="Times New Roman" w:eastAsia="Times New Roman" w:hAnsi="Times New Roman" w:cs="Times New Roman"/>
          <w:kern w:val="0"/>
          <w:sz w:val="24"/>
          <w:szCs w:val="24"/>
          <w:lang w:eastAsia="pl-PL"/>
          <w14:ligatures w14:val="none"/>
        </w:rPr>
        <w:t xml:space="preserve"> w imieniu mieszkańców oraz własnym, zwracają się z prośbą o podjęcie działań mających na celu stworzenie ogólnodostępnych i nieodpłatnych miejsc aktywności fizycznej i rekreacji dla mieszkańców naszej gminy, zgodnie z zasadami zrównoważonego rozwoju oraz wytycznymi Partnerstwa Borów Niemodlińskich (PBN). Proponujemy realizację projektu pod nazwą: </w:t>
      </w:r>
      <w:r w:rsidRPr="005641DF">
        <w:rPr>
          <w:rFonts w:ascii="Times New Roman" w:eastAsia="Times New Roman" w:hAnsi="Times New Roman" w:cs="Times New Roman"/>
          <w:b/>
          <w:bCs/>
          <w:kern w:val="0"/>
          <w:sz w:val="24"/>
          <w:szCs w:val="24"/>
          <w:lang w:eastAsia="pl-PL"/>
          <w14:ligatures w14:val="none"/>
        </w:rPr>
        <w:t>„Tułowicka Strefa Natury i Aktywności”</w:t>
      </w:r>
      <w:r w:rsidRPr="005641DF">
        <w:rPr>
          <w:rFonts w:ascii="Times New Roman" w:eastAsia="Times New Roman" w:hAnsi="Times New Roman" w:cs="Times New Roman"/>
          <w:kern w:val="0"/>
          <w:sz w:val="24"/>
          <w:szCs w:val="24"/>
          <w:lang w:eastAsia="pl-PL"/>
          <w14:ligatures w14:val="none"/>
        </w:rPr>
        <w:t xml:space="preserve"> lub </w:t>
      </w:r>
      <w:r w:rsidRPr="005641DF">
        <w:rPr>
          <w:rFonts w:ascii="Times New Roman" w:eastAsia="Times New Roman" w:hAnsi="Times New Roman" w:cs="Times New Roman"/>
          <w:b/>
          <w:bCs/>
          <w:kern w:val="0"/>
          <w:sz w:val="24"/>
          <w:szCs w:val="24"/>
          <w:lang w:eastAsia="pl-PL"/>
          <w14:ligatures w14:val="none"/>
        </w:rPr>
        <w:t>„Zielone Tułowice – Strefa Aktywności i Rekreacji”</w:t>
      </w:r>
      <w:r w:rsidRPr="005641DF">
        <w:rPr>
          <w:rFonts w:ascii="Times New Roman" w:eastAsia="Times New Roman" w:hAnsi="Times New Roman" w:cs="Times New Roman"/>
          <w:kern w:val="0"/>
          <w:sz w:val="24"/>
          <w:szCs w:val="24"/>
          <w:lang w:eastAsia="pl-PL"/>
          <w14:ligatures w14:val="none"/>
        </w:rPr>
        <w:t>.</w:t>
      </w:r>
    </w:p>
    <w:p w14:paraId="54A75761" w14:textId="77777777" w:rsidR="005641DF" w:rsidRPr="005641DF" w:rsidRDefault="005641DF" w:rsidP="005641DF">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5641DF">
        <w:rPr>
          <w:rFonts w:ascii="Times New Roman" w:eastAsia="Times New Roman" w:hAnsi="Times New Roman" w:cs="Times New Roman"/>
          <w:b/>
          <w:bCs/>
          <w:kern w:val="0"/>
          <w:sz w:val="27"/>
          <w:szCs w:val="27"/>
          <w:lang w:eastAsia="pl-PL"/>
          <w14:ligatures w14:val="none"/>
        </w:rPr>
        <w:t>1. Założenia Projektu</w:t>
      </w:r>
    </w:p>
    <w:p w14:paraId="32CFF6E3" w14:textId="77777777" w:rsidR="005641DF" w:rsidRPr="005641DF" w:rsidRDefault="005641DF" w:rsidP="005641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Projekt jest w pełni dostosowany do potrzeb osób z niepełnosprawnościami. Wszystkie ścieżki i wejścia na teren kompleksu będą przystosowane do wózków inwalidzkich, a urządzenia do ćwiczeń i rekreacji zostaną zaprojektowane tak, aby były dostępne dla osób z ograniczoną mobilnością.</w:t>
      </w:r>
    </w:p>
    <w:p w14:paraId="6F3F235A" w14:textId="77777777" w:rsidR="005641DF" w:rsidRPr="005641DF" w:rsidRDefault="005641DF" w:rsidP="005641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 xml:space="preserve">Dodatkowo, projekt obejmuje </w:t>
      </w:r>
      <w:r w:rsidRPr="005641DF">
        <w:rPr>
          <w:rFonts w:ascii="Times New Roman" w:eastAsia="Times New Roman" w:hAnsi="Times New Roman" w:cs="Times New Roman"/>
          <w:b/>
          <w:bCs/>
          <w:kern w:val="0"/>
          <w:sz w:val="24"/>
          <w:szCs w:val="24"/>
          <w:lang w:eastAsia="pl-PL"/>
          <w14:ligatures w14:val="none"/>
        </w:rPr>
        <w:t>modernizację wszystkich chodników na osiedlu</w:t>
      </w:r>
      <w:r w:rsidRPr="005641DF">
        <w:rPr>
          <w:rFonts w:ascii="Times New Roman" w:eastAsia="Times New Roman" w:hAnsi="Times New Roman" w:cs="Times New Roman"/>
          <w:kern w:val="0"/>
          <w:sz w:val="24"/>
          <w:szCs w:val="24"/>
          <w:lang w:eastAsia="pl-PL"/>
          <w14:ligatures w14:val="none"/>
        </w:rPr>
        <w:t>, co znacząco poprawi bezpieczeństwo i komfort mieszkańców. Wymiana nawierzchni na ekologiczną, przepuszczalną oraz zastosowanie energooszczędnego oświetlenia LED wpłynie na jakość życia wszystkich użytkowników, w tym osób starszych i z ograniczoną mobilnością.</w:t>
      </w:r>
    </w:p>
    <w:p w14:paraId="643C1912" w14:textId="77777777" w:rsidR="005641DF" w:rsidRPr="005641DF" w:rsidRDefault="005641DF" w:rsidP="005641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lastRenderedPageBreak/>
        <w:t>Projekt zakłada stworzenie kompleksowego miejsca aktywności fizycznej dla dzieci, młodzieży oraz seniorów, lokalizowanego na osiedlu bloków mieszkalnych. W celu podniesienia standardu życia mieszkańców oraz spełnienia wymogów ekologicznych, teren zostanie zagospodarowany w sposób zgodny z wytycznymi PBN dotyczącymi ochrony środowiska i zieleni miejskiej.</w:t>
      </w:r>
    </w:p>
    <w:p w14:paraId="709ABE99" w14:textId="77777777" w:rsidR="005641DF" w:rsidRPr="005641DF" w:rsidRDefault="005641DF" w:rsidP="005641DF">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5641DF">
        <w:rPr>
          <w:rFonts w:ascii="Times New Roman" w:eastAsia="Times New Roman" w:hAnsi="Times New Roman" w:cs="Times New Roman"/>
          <w:b/>
          <w:bCs/>
          <w:kern w:val="0"/>
          <w:sz w:val="27"/>
          <w:szCs w:val="27"/>
          <w:lang w:eastAsia="pl-PL"/>
          <w14:ligatures w14:val="none"/>
        </w:rPr>
        <w:t>2. Elementy Kompleksu</w:t>
      </w:r>
    </w:p>
    <w:p w14:paraId="7B8EE578" w14:textId="77777777" w:rsidR="005641DF" w:rsidRPr="005641DF" w:rsidRDefault="005641DF" w:rsidP="005641DF">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Plac dla dzieci:</w:t>
      </w:r>
    </w:p>
    <w:p w14:paraId="34063065" w14:textId="77777777" w:rsidR="005641DF" w:rsidRPr="005641DF" w:rsidRDefault="005641DF" w:rsidP="005641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Plac zabaw z bezpieczną nawierzchnią z gumy ekologicznej</w:t>
      </w:r>
    </w:p>
    <w:p w14:paraId="6C7B59A5" w14:textId="77777777" w:rsidR="005641DF" w:rsidRPr="005641DF" w:rsidRDefault="005641DF" w:rsidP="005641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Huśtawki, zjeżdżalnie, drabinki</w:t>
      </w:r>
    </w:p>
    <w:p w14:paraId="532B0FAB" w14:textId="77777777" w:rsidR="005641DF" w:rsidRPr="005641DF" w:rsidRDefault="005641DF" w:rsidP="005641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Piaskownica z zadaszeniem chroniącym przed zanieczyszczeniami</w:t>
      </w:r>
    </w:p>
    <w:p w14:paraId="3604EF5C" w14:textId="77777777" w:rsidR="005641DF" w:rsidRPr="005641DF" w:rsidRDefault="005641DF" w:rsidP="005641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Mini ścianka wspinaczkowa</w:t>
      </w:r>
    </w:p>
    <w:p w14:paraId="765F66E6" w14:textId="77777777" w:rsidR="005641DF" w:rsidRPr="005641DF" w:rsidRDefault="005641DF" w:rsidP="005641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 xml:space="preserve">Ławki dla rodziców/opiekunów wykonane z </w:t>
      </w:r>
      <w:proofErr w:type="spellStart"/>
      <w:r w:rsidRPr="005641DF">
        <w:rPr>
          <w:rFonts w:ascii="Times New Roman" w:eastAsia="Times New Roman" w:hAnsi="Times New Roman" w:cs="Times New Roman"/>
          <w:kern w:val="0"/>
          <w:sz w:val="24"/>
          <w:szCs w:val="24"/>
          <w:lang w:eastAsia="pl-PL"/>
          <w14:ligatures w14:val="none"/>
        </w:rPr>
        <w:t>recyklingowanych</w:t>
      </w:r>
      <w:proofErr w:type="spellEnd"/>
      <w:r w:rsidRPr="005641DF">
        <w:rPr>
          <w:rFonts w:ascii="Times New Roman" w:eastAsia="Times New Roman" w:hAnsi="Times New Roman" w:cs="Times New Roman"/>
          <w:kern w:val="0"/>
          <w:sz w:val="24"/>
          <w:szCs w:val="24"/>
          <w:lang w:eastAsia="pl-PL"/>
          <w14:ligatures w14:val="none"/>
        </w:rPr>
        <w:t xml:space="preserve"> materiałów</w:t>
      </w:r>
    </w:p>
    <w:p w14:paraId="44FB7486" w14:textId="77777777" w:rsidR="005641DF" w:rsidRPr="005641DF" w:rsidRDefault="005641DF" w:rsidP="005641D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Naturalne place zabaw z wykorzystaniem drewnianych elementów i roślinności</w:t>
      </w:r>
    </w:p>
    <w:p w14:paraId="7DB212F7" w14:textId="77777777" w:rsidR="005641DF" w:rsidRPr="005641DF" w:rsidRDefault="005641DF" w:rsidP="005641DF">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Plac dla młodzieży:</w:t>
      </w:r>
    </w:p>
    <w:p w14:paraId="338E8937" w14:textId="77777777" w:rsidR="005641DF" w:rsidRPr="005641DF" w:rsidRDefault="005641DF" w:rsidP="005641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Boisko wielofunkcyjne (piłka nożna/koszykówka) z nawierzchnią mineralną</w:t>
      </w:r>
    </w:p>
    <w:p w14:paraId="7E32C3A4" w14:textId="77777777" w:rsidR="005641DF" w:rsidRPr="005641DF" w:rsidRDefault="005641DF" w:rsidP="005641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proofErr w:type="spellStart"/>
      <w:r w:rsidRPr="005641DF">
        <w:rPr>
          <w:rFonts w:ascii="Times New Roman" w:eastAsia="Times New Roman" w:hAnsi="Times New Roman" w:cs="Times New Roman"/>
          <w:kern w:val="0"/>
          <w:sz w:val="24"/>
          <w:szCs w:val="24"/>
          <w:lang w:eastAsia="pl-PL"/>
          <w14:ligatures w14:val="none"/>
        </w:rPr>
        <w:t>Skatepark</w:t>
      </w:r>
      <w:proofErr w:type="spellEnd"/>
      <w:r w:rsidRPr="005641DF">
        <w:rPr>
          <w:rFonts w:ascii="Times New Roman" w:eastAsia="Times New Roman" w:hAnsi="Times New Roman" w:cs="Times New Roman"/>
          <w:kern w:val="0"/>
          <w:sz w:val="24"/>
          <w:szCs w:val="24"/>
          <w:lang w:eastAsia="pl-PL"/>
          <w14:ligatures w14:val="none"/>
        </w:rPr>
        <w:t xml:space="preserve"> wykonany z ekologicznych materiałów</w:t>
      </w:r>
    </w:p>
    <w:p w14:paraId="7C886169" w14:textId="77777777" w:rsidR="005641DF" w:rsidRPr="005641DF" w:rsidRDefault="005641DF" w:rsidP="005641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 xml:space="preserve">Strefa </w:t>
      </w:r>
      <w:proofErr w:type="spellStart"/>
      <w:r w:rsidRPr="005641DF">
        <w:rPr>
          <w:rFonts w:ascii="Times New Roman" w:eastAsia="Times New Roman" w:hAnsi="Times New Roman" w:cs="Times New Roman"/>
          <w:kern w:val="0"/>
          <w:sz w:val="24"/>
          <w:szCs w:val="24"/>
          <w:lang w:eastAsia="pl-PL"/>
          <w14:ligatures w14:val="none"/>
        </w:rPr>
        <w:t>street</w:t>
      </w:r>
      <w:proofErr w:type="spellEnd"/>
      <w:r w:rsidRPr="005641DF">
        <w:rPr>
          <w:rFonts w:ascii="Times New Roman" w:eastAsia="Times New Roman" w:hAnsi="Times New Roman" w:cs="Times New Roman"/>
          <w:kern w:val="0"/>
          <w:sz w:val="24"/>
          <w:szCs w:val="24"/>
          <w:lang w:eastAsia="pl-PL"/>
          <w14:ligatures w14:val="none"/>
        </w:rPr>
        <w:t xml:space="preserve"> </w:t>
      </w:r>
      <w:proofErr w:type="spellStart"/>
      <w:r w:rsidRPr="005641DF">
        <w:rPr>
          <w:rFonts w:ascii="Times New Roman" w:eastAsia="Times New Roman" w:hAnsi="Times New Roman" w:cs="Times New Roman"/>
          <w:kern w:val="0"/>
          <w:sz w:val="24"/>
          <w:szCs w:val="24"/>
          <w:lang w:eastAsia="pl-PL"/>
          <w14:ligatures w14:val="none"/>
        </w:rPr>
        <w:t>workout</w:t>
      </w:r>
      <w:proofErr w:type="spellEnd"/>
    </w:p>
    <w:p w14:paraId="170DFCA6" w14:textId="77777777" w:rsidR="005641DF" w:rsidRPr="005641DF" w:rsidRDefault="005641DF" w:rsidP="005641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Stoły do tenisa stołowego z betonowym blatem</w:t>
      </w:r>
    </w:p>
    <w:p w14:paraId="0EA21764" w14:textId="77777777" w:rsidR="005641DF" w:rsidRPr="005641DF" w:rsidRDefault="005641DF" w:rsidP="005641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Ścieżka sensoryczna wykonana z naturalnych materiałów</w:t>
      </w:r>
    </w:p>
    <w:p w14:paraId="7B681BCF" w14:textId="77777777" w:rsidR="005641DF" w:rsidRPr="005641DF" w:rsidRDefault="005641DF" w:rsidP="005641DF">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Zielona ściana antyhałasowa z roślinnością</w:t>
      </w:r>
    </w:p>
    <w:p w14:paraId="63FFD526" w14:textId="77777777" w:rsidR="005641DF" w:rsidRPr="005641DF" w:rsidRDefault="005641DF" w:rsidP="005641DF">
      <w:pPr>
        <w:spacing w:before="100" w:beforeAutospacing="1" w:after="100" w:afterAutospacing="1" w:line="240" w:lineRule="auto"/>
        <w:outlineLvl w:val="3"/>
        <w:rPr>
          <w:rFonts w:ascii="Times New Roman" w:eastAsia="Times New Roman" w:hAnsi="Times New Roman" w:cs="Times New Roman"/>
          <w:b/>
          <w:bCs/>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Plac dla seniorów:</w:t>
      </w:r>
    </w:p>
    <w:p w14:paraId="68A103DF" w14:textId="77777777" w:rsidR="005641DF" w:rsidRPr="005641DF" w:rsidRDefault="005641DF" w:rsidP="005641D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Ścieżka zdrowia z ekologicznymi urządzeniami do ćwiczeń</w:t>
      </w:r>
    </w:p>
    <w:p w14:paraId="041E5F87" w14:textId="77777777" w:rsidR="005641DF" w:rsidRPr="005641DF" w:rsidRDefault="005641DF" w:rsidP="005641D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Altana do zajęć ruchowych (joga, tai chi) pokryta zielonym dachem</w:t>
      </w:r>
    </w:p>
    <w:p w14:paraId="1C436588" w14:textId="77777777" w:rsidR="005641DF" w:rsidRPr="005641DF" w:rsidRDefault="005641DF" w:rsidP="005641D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Ławki i strefa relaksu z drewna z certyfikatem FSC</w:t>
      </w:r>
    </w:p>
    <w:p w14:paraId="609AE1AE" w14:textId="77777777" w:rsidR="005641DF" w:rsidRPr="005641DF" w:rsidRDefault="005641DF" w:rsidP="005641D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Strefa gier planszowych i szachów</w:t>
      </w:r>
    </w:p>
    <w:p w14:paraId="30D0B0CB" w14:textId="77777777" w:rsidR="005641DF" w:rsidRPr="005641DF" w:rsidRDefault="005641DF" w:rsidP="005641D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Ogród sensoryczny z roślinami miododajnymi i zapachowymi</w:t>
      </w:r>
    </w:p>
    <w:p w14:paraId="511B3AC1" w14:textId="77777777" w:rsidR="005641DF" w:rsidRPr="005641DF" w:rsidRDefault="005641DF" w:rsidP="005641DF">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Stawy retencyjne z roślinnością filtrującą wodę</w:t>
      </w:r>
    </w:p>
    <w:p w14:paraId="1CA9E43E" w14:textId="77777777" w:rsidR="005641DF" w:rsidRPr="005641DF" w:rsidRDefault="005641DF" w:rsidP="005641DF">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5641DF">
        <w:rPr>
          <w:rFonts w:ascii="Times New Roman" w:eastAsia="Times New Roman" w:hAnsi="Times New Roman" w:cs="Times New Roman"/>
          <w:b/>
          <w:bCs/>
          <w:kern w:val="0"/>
          <w:sz w:val="27"/>
          <w:szCs w:val="27"/>
          <w:lang w:eastAsia="pl-PL"/>
          <w14:ligatures w14:val="none"/>
        </w:rPr>
        <w:t>3. Sezonowe Lodowisko</w:t>
      </w:r>
    </w:p>
    <w:p w14:paraId="3CA5E81B" w14:textId="77777777" w:rsidR="005641DF" w:rsidRPr="005641DF" w:rsidRDefault="005641DF" w:rsidP="005641D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Małe lodowisko ekologiczne z systemem sztucznego mrożenia energooszczędnego</w:t>
      </w:r>
    </w:p>
    <w:p w14:paraId="43C61585" w14:textId="77777777" w:rsidR="005641DF" w:rsidRPr="005641DF" w:rsidRDefault="005641DF" w:rsidP="005641D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Zasilanie z paneli fotowoltaicznych</w:t>
      </w:r>
    </w:p>
    <w:p w14:paraId="2134749F" w14:textId="77777777" w:rsidR="005641DF" w:rsidRPr="005641DF" w:rsidRDefault="005641DF" w:rsidP="005641D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Możliwość zamiany na przestrzeń rekreacyjną w sezonie letnim (np. boisko do siatkówki plażowej lub mini amfiteatr)</w:t>
      </w:r>
    </w:p>
    <w:p w14:paraId="3E8AEE8D" w14:textId="77777777" w:rsidR="005641DF" w:rsidRPr="005641DF" w:rsidRDefault="005641DF" w:rsidP="005641DF">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Strefa odpoczynku z ekologicznymi ławkami i stojakami na rowery</w:t>
      </w:r>
    </w:p>
    <w:p w14:paraId="72EE788D" w14:textId="77777777" w:rsidR="005641DF" w:rsidRPr="005641DF" w:rsidRDefault="005641DF" w:rsidP="005641DF">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5641DF">
        <w:rPr>
          <w:rFonts w:ascii="Times New Roman" w:eastAsia="Times New Roman" w:hAnsi="Times New Roman" w:cs="Times New Roman"/>
          <w:b/>
          <w:bCs/>
          <w:kern w:val="0"/>
          <w:sz w:val="27"/>
          <w:szCs w:val="27"/>
          <w:lang w:eastAsia="pl-PL"/>
          <w14:ligatures w14:val="none"/>
        </w:rPr>
        <w:t>4. Infrastruktura ekologiczna</w:t>
      </w:r>
    </w:p>
    <w:p w14:paraId="4193B78D" w14:textId="77777777" w:rsidR="005641DF" w:rsidRPr="005641DF" w:rsidRDefault="005641DF" w:rsidP="005641DF">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Sezonowa przestrzeń wielofunkcyjna</w:t>
      </w:r>
      <w:r w:rsidRPr="005641DF">
        <w:rPr>
          <w:rFonts w:ascii="Times New Roman" w:eastAsia="Times New Roman" w:hAnsi="Times New Roman" w:cs="Times New Roman"/>
          <w:kern w:val="0"/>
          <w:sz w:val="24"/>
          <w:szCs w:val="24"/>
          <w:lang w:eastAsia="pl-PL"/>
          <w14:ligatures w14:val="none"/>
        </w:rPr>
        <w:t xml:space="preserve"> – w zimie lodowisko, w lecie boisko ekologiczne</w:t>
      </w:r>
    </w:p>
    <w:p w14:paraId="5AF57FA7" w14:textId="77777777" w:rsidR="005641DF" w:rsidRPr="005641DF" w:rsidRDefault="005641DF" w:rsidP="005641DF">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Naturalne nasadzenia drzew i krzewów</w:t>
      </w:r>
      <w:r w:rsidRPr="005641DF">
        <w:rPr>
          <w:rFonts w:ascii="Times New Roman" w:eastAsia="Times New Roman" w:hAnsi="Times New Roman" w:cs="Times New Roman"/>
          <w:kern w:val="0"/>
          <w:sz w:val="24"/>
          <w:szCs w:val="24"/>
          <w:lang w:eastAsia="pl-PL"/>
          <w14:ligatures w14:val="none"/>
        </w:rPr>
        <w:t xml:space="preserve"> zwiększające bioróżnorodność</w:t>
      </w:r>
    </w:p>
    <w:p w14:paraId="172F04EF" w14:textId="77777777" w:rsidR="005641DF" w:rsidRPr="005641DF" w:rsidRDefault="005641DF" w:rsidP="005641DF">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Zielone ekrany antyhałasowe</w:t>
      </w:r>
      <w:r w:rsidRPr="005641DF">
        <w:rPr>
          <w:rFonts w:ascii="Times New Roman" w:eastAsia="Times New Roman" w:hAnsi="Times New Roman" w:cs="Times New Roman"/>
          <w:kern w:val="0"/>
          <w:sz w:val="24"/>
          <w:szCs w:val="24"/>
          <w:lang w:eastAsia="pl-PL"/>
          <w14:ligatures w14:val="none"/>
        </w:rPr>
        <w:t xml:space="preserve"> z roślinnością pnącą</w:t>
      </w:r>
    </w:p>
    <w:p w14:paraId="01DD0172" w14:textId="77777777" w:rsidR="005641DF" w:rsidRPr="005641DF" w:rsidRDefault="005641DF" w:rsidP="005641DF">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lastRenderedPageBreak/>
        <w:t>System zbierania i ponownego wykorzystywania wody deszczowej</w:t>
      </w:r>
      <w:r w:rsidRPr="005641DF">
        <w:rPr>
          <w:rFonts w:ascii="Times New Roman" w:eastAsia="Times New Roman" w:hAnsi="Times New Roman" w:cs="Times New Roman"/>
          <w:kern w:val="0"/>
          <w:sz w:val="24"/>
          <w:szCs w:val="24"/>
          <w:lang w:eastAsia="pl-PL"/>
          <w14:ligatures w14:val="none"/>
        </w:rPr>
        <w:t xml:space="preserve"> na potrzeby lodowiska i terenów zielonych</w:t>
      </w:r>
    </w:p>
    <w:p w14:paraId="168D23DF" w14:textId="77777777" w:rsidR="005641DF" w:rsidRPr="005641DF" w:rsidRDefault="005641DF" w:rsidP="005641DF">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Podłoże wykonane z ekologicznych, przepuszczalnych materiałów</w:t>
      </w:r>
      <w:r w:rsidRPr="005641DF">
        <w:rPr>
          <w:rFonts w:ascii="Times New Roman" w:eastAsia="Times New Roman" w:hAnsi="Times New Roman" w:cs="Times New Roman"/>
          <w:kern w:val="0"/>
          <w:sz w:val="24"/>
          <w:szCs w:val="24"/>
          <w:lang w:eastAsia="pl-PL"/>
          <w14:ligatures w14:val="none"/>
        </w:rPr>
        <w:t>, eliminujących efekt miejskiej wyspy ciepła</w:t>
      </w:r>
    </w:p>
    <w:p w14:paraId="3FA5D0FF" w14:textId="77777777" w:rsidR="005641DF" w:rsidRPr="005641DF" w:rsidRDefault="005641DF" w:rsidP="005641DF">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sidRPr="005641DF">
        <w:rPr>
          <w:rFonts w:ascii="Times New Roman" w:eastAsia="Times New Roman" w:hAnsi="Times New Roman" w:cs="Times New Roman"/>
          <w:b/>
          <w:bCs/>
          <w:kern w:val="0"/>
          <w:sz w:val="27"/>
          <w:szCs w:val="27"/>
          <w:lang w:eastAsia="pl-PL"/>
          <w14:ligatures w14:val="none"/>
        </w:rPr>
        <w:t>5. Współpraca z Partnerstwem Borów Niemodlińskich</w:t>
      </w:r>
    </w:p>
    <w:p w14:paraId="574F8CD8" w14:textId="77777777" w:rsidR="005641DF" w:rsidRPr="005641DF" w:rsidRDefault="005641DF" w:rsidP="005641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 xml:space="preserve">Projekt uwzględnia również </w:t>
      </w:r>
      <w:r w:rsidRPr="005641DF">
        <w:rPr>
          <w:rFonts w:ascii="Times New Roman" w:eastAsia="Times New Roman" w:hAnsi="Times New Roman" w:cs="Times New Roman"/>
          <w:b/>
          <w:bCs/>
          <w:kern w:val="0"/>
          <w:sz w:val="24"/>
          <w:szCs w:val="24"/>
          <w:lang w:eastAsia="pl-PL"/>
          <w14:ligatures w14:val="none"/>
        </w:rPr>
        <w:t>wytyczne Partnerstwa Borów Niemodlińskich (PBN)</w:t>
      </w:r>
      <w:r w:rsidRPr="005641DF">
        <w:rPr>
          <w:rFonts w:ascii="Times New Roman" w:eastAsia="Times New Roman" w:hAnsi="Times New Roman" w:cs="Times New Roman"/>
          <w:kern w:val="0"/>
          <w:sz w:val="24"/>
          <w:szCs w:val="24"/>
          <w:lang w:eastAsia="pl-PL"/>
          <w14:ligatures w14:val="none"/>
        </w:rPr>
        <w:t>, koncentrując się na:</w:t>
      </w:r>
    </w:p>
    <w:p w14:paraId="21DB1BE1" w14:textId="77777777" w:rsidR="005641DF" w:rsidRPr="005641DF" w:rsidRDefault="005641DF" w:rsidP="005641D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Ochronie przyrody i bioróżnorodności</w:t>
      </w:r>
      <w:r w:rsidRPr="005641DF">
        <w:rPr>
          <w:rFonts w:ascii="Times New Roman" w:eastAsia="Times New Roman" w:hAnsi="Times New Roman" w:cs="Times New Roman"/>
          <w:kern w:val="0"/>
          <w:sz w:val="24"/>
          <w:szCs w:val="24"/>
          <w:lang w:eastAsia="pl-PL"/>
          <w14:ligatures w14:val="none"/>
        </w:rPr>
        <w:t xml:space="preserve"> – zastosowanie rodzimych gatunków roślin w </w:t>
      </w:r>
      <w:proofErr w:type="spellStart"/>
      <w:r w:rsidRPr="005641DF">
        <w:rPr>
          <w:rFonts w:ascii="Times New Roman" w:eastAsia="Times New Roman" w:hAnsi="Times New Roman" w:cs="Times New Roman"/>
          <w:kern w:val="0"/>
          <w:sz w:val="24"/>
          <w:szCs w:val="24"/>
          <w:lang w:eastAsia="pl-PL"/>
          <w14:ligatures w14:val="none"/>
        </w:rPr>
        <w:t>nasadzeniach</w:t>
      </w:r>
      <w:proofErr w:type="spellEnd"/>
      <w:r w:rsidRPr="005641DF">
        <w:rPr>
          <w:rFonts w:ascii="Times New Roman" w:eastAsia="Times New Roman" w:hAnsi="Times New Roman" w:cs="Times New Roman"/>
          <w:kern w:val="0"/>
          <w:sz w:val="24"/>
          <w:szCs w:val="24"/>
          <w:lang w:eastAsia="pl-PL"/>
          <w14:ligatures w14:val="none"/>
        </w:rPr>
        <w:t xml:space="preserve"> oraz instalacja budek lęgowych dla ptaków.</w:t>
      </w:r>
    </w:p>
    <w:p w14:paraId="6DC93F4F" w14:textId="77777777" w:rsidR="005641DF" w:rsidRPr="005641DF" w:rsidRDefault="005641DF" w:rsidP="005641D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Edukacji ekologicznej</w:t>
      </w:r>
      <w:r w:rsidRPr="005641DF">
        <w:rPr>
          <w:rFonts w:ascii="Times New Roman" w:eastAsia="Times New Roman" w:hAnsi="Times New Roman" w:cs="Times New Roman"/>
          <w:kern w:val="0"/>
          <w:sz w:val="24"/>
          <w:szCs w:val="24"/>
          <w:lang w:eastAsia="pl-PL"/>
          <w14:ligatures w14:val="none"/>
        </w:rPr>
        <w:t xml:space="preserve"> – utworzenie tablic informacyjnych na temat lokalnej flory i fauny oraz organizacja warsztatów przyrodniczych.</w:t>
      </w:r>
    </w:p>
    <w:p w14:paraId="5C8E98DB" w14:textId="77777777" w:rsidR="005641DF" w:rsidRPr="005641DF" w:rsidRDefault="005641DF" w:rsidP="005641D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Zrównoważonej turystyce</w:t>
      </w:r>
      <w:r w:rsidRPr="005641DF">
        <w:rPr>
          <w:rFonts w:ascii="Times New Roman" w:eastAsia="Times New Roman" w:hAnsi="Times New Roman" w:cs="Times New Roman"/>
          <w:kern w:val="0"/>
          <w:sz w:val="24"/>
          <w:szCs w:val="24"/>
          <w:lang w:eastAsia="pl-PL"/>
          <w14:ligatures w14:val="none"/>
        </w:rPr>
        <w:t xml:space="preserve"> – wprowadzenie ścieżek spacerowych i rowerowych wykonanych z naturalnych materiałów, sprzyjających aktywnemu wypoczynkowi.</w:t>
      </w:r>
    </w:p>
    <w:p w14:paraId="658AFDC5" w14:textId="77777777" w:rsidR="005641DF" w:rsidRPr="005641DF" w:rsidRDefault="005641DF" w:rsidP="005641D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Współpracy z lokalną społecznością</w:t>
      </w:r>
      <w:r w:rsidRPr="005641DF">
        <w:rPr>
          <w:rFonts w:ascii="Times New Roman" w:eastAsia="Times New Roman" w:hAnsi="Times New Roman" w:cs="Times New Roman"/>
          <w:kern w:val="0"/>
          <w:sz w:val="24"/>
          <w:szCs w:val="24"/>
          <w:lang w:eastAsia="pl-PL"/>
          <w14:ligatures w14:val="none"/>
        </w:rPr>
        <w:t xml:space="preserve"> – włączenie mieszkańców w proces planowania oraz organizacja wydarzeń promujących ekologię i aktywność fizyczną.</w:t>
      </w:r>
    </w:p>
    <w:p w14:paraId="20366435" w14:textId="77777777" w:rsidR="005641DF" w:rsidRPr="005641DF" w:rsidRDefault="005641DF" w:rsidP="005641DF">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Zrównoważonym rozwoju i innowacyjności</w:t>
      </w:r>
      <w:r w:rsidRPr="005641DF">
        <w:rPr>
          <w:rFonts w:ascii="Times New Roman" w:eastAsia="Times New Roman" w:hAnsi="Times New Roman" w:cs="Times New Roman"/>
          <w:kern w:val="0"/>
          <w:sz w:val="24"/>
          <w:szCs w:val="24"/>
          <w:lang w:eastAsia="pl-PL"/>
          <w14:ligatures w14:val="none"/>
        </w:rPr>
        <w:t xml:space="preserve"> – wykorzystanie odnawialnych źródeł energii (panele fotowoltaiczne) do oświetlenia oraz zastosowanie ekologicznych materiałów budowlanych.</w:t>
      </w:r>
    </w:p>
    <w:p w14:paraId="61AEFF79" w14:textId="77777777" w:rsidR="005641DF" w:rsidRPr="005641DF" w:rsidRDefault="005641DF" w:rsidP="005641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Projekt jest w pełni dostosowany do potrzeb osób z niepełnosprawnościami. Wszystkie ścieżki i wejścia na teren kompleksu będą przystosowane do wózków inwalidzkich, a urządzenia do ćwiczeń i rekreacji zostaną zaprojektowane tak, aby były dostępne dla osób z ograniczoną mobilnością.</w:t>
      </w:r>
    </w:p>
    <w:p w14:paraId="118BA3F8" w14:textId="4B085009" w:rsidR="005641DF" w:rsidRPr="005641DF" w:rsidRDefault="005641DF" w:rsidP="005641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 xml:space="preserve">Dodatkowo, projekt obejmuje </w:t>
      </w:r>
      <w:r w:rsidRPr="005641DF">
        <w:rPr>
          <w:rFonts w:ascii="Times New Roman" w:eastAsia="Times New Roman" w:hAnsi="Times New Roman" w:cs="Times New Roman"/>
          <w:b/>
          <w:bCs/>
          <w:kern w:val="0"/>
          <w:sz w:val="24"/>
          <w:szCs w:val="24"/>
          <w:lang w:eastAsia="pl-PL"/>
          <w14:ligatures w14:val="none"/>
        </w:rPr>
        <w:t>modernizację wszystkich chodników na osiedlu</w:t>
      </w:r>
      <w:r w:rsidRPr="005641DF">
        <w:rPr>
          <w:rFonts w:ascii="Times New Roman" w:eastAsia="Times New Roman" w:hAnsi="Times New Roman" w:cs="Times New Roman"/>
          <w:kern w:val="0"/>
          <w:sz w:val="24"/>
          <w:szCs w:val="24"/>
          <w:lang w:eastAsia="pl-PL"/>
          <w14:ligatures w14:val="none"/>
        </w:rPr>
        <w:t>, co znacząco poprawi bezpieczeństwo i komfort mieszkańców. Wymiana nawierzchni na ekologiczną, przepuszczalną oraz zastosowanie energooszczędnego oświetlenia LED wpłynie na jakość życia wszystkich użytkowników, w tym osób starszych i z ograniczoną mobilnością.</w:t>
      </w:r>
    </w:p>
    <w:p w14:paraId="351E20DC" w14:textId="77777777" w:rsidR="005641DF" w:rsidRPr="005641DF" w:rsidRDefault="005641DF" w:rsidP="005641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 xml:space="preserve">Projekt uwzględnia także </w:t>
      </w:r>
      <w:r w:rsidRPr="005641DF">
        <w:rPr>
          <w:rFonts w:ascii="Times New Roman" w:eastAsia="Times New Roman" w:hAnsi="Times New Roman" w:cs="Times New Roman"/>
          <w:b/>
          <w:bCs/>
          <w:kern w:val="0"/>
          <w:sz w:val="24"/>
          <w:szCs w:val="24"/>
          <w:lang w:eastAsia="pl-PL"/>
          <w14:ligatures w14:val="none"/>
        </w:rPr>
        <w:t>wytyczne Partnerstwa Borów Niemodlińskich (PBN)</w:t>
      </w:r>
      <w:r w:rsidRPr="005641DF">
        <w:rPr>
          <w:rFonts w:ascii="Times New Roman" w:eastAsia="Times New Roman" w:hAnsi="Times New Roman" w:cs="Times New Roman"/>
          <w:kern w:val="0"/>
          <w:sz w:val="24"/>
          <w:szCs w:val="24"/>
          <w:lang w:eastAsia="pl-PL"/>
          <w14:ligatures w14:val="none"/>
        </w:rPr>
        <w:t>, koncentrując się na:</w:t>
      </w:r>
    </w:p>
    <w:p w14:paraId="5FDF6180" w14:textId="77777777" w:rsidR="005641DF" w:rsidRPr="005641DF" w:rsidRDefault="005641DF" w:rsidP="005641DF">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Ochronie przyrody i bioróżnorodności</w:t>
      </w:r>
      <w:r w:rsidRPr="005641DF">
        <w:rPr>
          <w:rFonts w:ascii="Times New Roman" w:eastAsia="Times New Roman" w:hAnsi="Times New Roman" w:cs="Times New Roman"/>
          <w:kern w:val="0"/>
          <w:sz w:val="24"/>
          <w:szCs w:val="24"/>
          <w:lang w:eastAsia="pl-PL"/>
          <w14:ligatures w14:val="none"/>
        </w:rPr>
        <w:t xml:space="preserve"> – zastosowanie rodzimych gatunków roślin w </w:t>
      </w:r>
      <w:proofErr w:type="spellStart"/>
      <w:r w:rsidRPr="005641DF">
        <w:rPr>
          <w:rFonts w:ascii="Times New Roman" w:eastAsia="Times New Roman" w:hAnsi="Times New Roman" w:cs="Times New Roman"/>
          <w:kern w:val="0"/>
          <w:sz w:val="24"/>
          <w:szCs w:val="24"/>
          <w:lang w:eastAsia="pl-PL"/>
          <w14:ligatures w14:val="none"/>
        </w:rPr>
        <w:t>nasadzeniach</w:t>
      </w:r>
      <w:proofErr w:type="spellEnd"/>
      <w:r w:rsidRPr="005641DF">
        <w:rPr>
          <w:rFonts w:ascii="Times New Roman" w:eastAsia="Times New Roman" w:hAnsi="Times New Roman" w:cs="Times New Roman"/>
          <w:kern w:val="0"/>
          <w:sz w:val="24"/>
          <w:szCs w:val="24"/>
          <w:lang w:eastAsia="pl-PL"/>
          <w14:ligatures w14:val="none"/>
        </w:rPr>
        <w:t xml:space="preserve"> oraz instalacja budek lęgowych dla ptaków.</w:t>
      </w:r>
    </w:p>
    <w:p w14:paraId="17AC5394" w14:textId="77777777" w:rsidR="005641DF" w:rsidRPr="005641DF" w:rsidRDefault="005641DF" w:rsidP="005641DF">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Edukacji ekologicznej</w:t>
      </w:r>
      <w:r w:rsidRPr="005641DF">
        <w:rPr>
          <w:rFonts w:ascii="Times New Roman" w:eastAsia="Times New Roman" w:hAnsi="Times New Roman" w:cs="Times New Roman"/>
          <w:kern w:val="0"/>
          <w:sz w:val="24"/>
          <w:szCs w:val="24"/>
          <w:lang w:eastAsia="pl-PL"/>
          <w14:ligatures w14:val="none"/>
        </w:rPr>
        <w:t xml:space="preserve"> – utworzenie tablic informacyjnych na temat lokalnej flory i fauny oraz organizacja warsztatów przyrodniczych.</w:t>
      </w:r>
    </w:p>
    <w:p w14:paraId="490F13B5" w14:textId="77777777" w:rsidR="005641DF" w:rsidRPr="005641DF" w:rsidRDefault="005641DF" w:rsidP="005641DF">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Zrównoważonej turystyce</w:t>
      </w:r>
      <w:r w:rsidRPr="005641DF">
        <w:rPr>
          <w:rFonts w:ascii="Times New Roman" w:eastAsia="Times New Roman" w:hAnsi="Times New Roman" w:cs="Times New Roman"/>
          <w:kern w:val="0"/>
          <w:sz w:val="24"/>
          <w:szCs w:val="24"/>
          <w:lang w:eastAsia="pl-PL"/>
          <w14:ligatures w14:val="none"/>
        </w:rPr>
        <w:t xml:space="preserve"> – wprowadzenie ścieżek spacerowych i rowerowych wykonanych z naturalnych materiałów, sprzyjających aktywnemu wypoczynkowi.</w:t>
      </w:r>
    </w:p>
    <w:p w14:paraId="6273D068" w14:textId="77777777" w:rsidR="005641DF" w:rsidRPr="005641DF" w:rsidRDefault="005641DF" w:rsidP="005641DF">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Współpracy z lokalną społecznością</w:t>
      </w:r>
      <w:r w:rsidRPr="005641DF">
        <w:rPr>
          <w:rFonts w:ascii="Times New Roman" w:eastAsia="Times New Roman" w:hAnsi="Times New Roman" w:cs="Times New Roman"/>
          <w:kern w:val="0"/>
          <w:sz w:val="24"/>
          <w:szCs w:val="24"/>
          <w:lang w:eastAsia="pl-PL"/>
          <w14:ligatures w14:val="none"/>
        </w:rPr>
        <w:t xml:space="preserve"> – włączenie mieszkańców w proces planowania oraz organizacja wydarzeń promujących ekologię i aktywność fizyczną.</w:t>
      </w:r>
    </w:p>
    <w:p w14:paraId="100F14D4" w14:textId="4756DB5C" w:rsidR="005641DF" w:rsidRPr="005641DF" w:rsidRDefault="005641DF" w:rsidP="005641DF">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Zrównoważonym rozwoju i innowacyjności</w:t>
      </w:r>
      <w:r w:rsidRPr="005641DF">
        <w:rPr>
          <w:rFonts w:ascii="Times New Roman" w:eastAsia="Times New Roman" w:hAnsi="Times New Roman" w:cs="Times New Roman"/>
          <w:kern w:val="0"/>
          <w:sz w:val="24"/>
          <w:szCs w:val="24"/>
          <w:lang w:eastAsia="pl-PL"/>
          <w14:ligatures w14:val="none"/>
        </w:rPr>
        <w:t xml:space="preserve"> – wykorzystanie odnawialnych źródeł energii (panele fotowoltaiczne) do oświetlenia oraz zastosowanie ekologicznych materiałów budowlanych.</w:t>
      </w:r>
    </w:p>
    <w:p w14:paraId="2D9EC3D6" w14:textId="33489A60" w:rsidR="005641DF" w:rsidRPr="005641DF" w:rsidRDefault="005641DF" w:rsidP="005641DF">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Pr>
          <w:rFonts w:ascii="Times New Roman" w:eastAsia="Times New Roman" w:hAnsi="Times New Roman" w:cs="Times New Roman"/>
          <w:b/>
          <w:bCs/>
          <w:kern w:val="0"/>
          <w:sz w:val="27"/>
          <w:szCs w:val="27"/>
          <w:lang w:eastAsia="pl-PL"/>
          <w14:ligatures w14:val="none"/>
        </w:rPr>
        <w:t>6</w:t>
      </w:r>
      <w:r w:rsidRPr="005641DF">
        <w:rPr>
          <w:rFonts w:ascii="Times New Roman" w:eastAsia="Times New Roman" w:hAnsi="Times New Roman" w:cs="Times New Roman"/>
          <w:b/>
          <w:bCs/>
          <w:kern w:val="0"/>
          <w:sz w:val="27"/>
          <w:szCs w:val="27"/>
          <w:lang w:eastAsia="pl-PL"/>
          <w14:ligatures w14:val="none"/>
        </w:rPr>
        <w:t>. Podsumowanie</w:t>
      </w:r>
    </w:p>
    <w:p w14:paraId="449A0DEF" w14:textId="7D7CBD56" w:rsidR="005641DF" w:rsidRPr="005641DF" w:rsidRDefault="005641DF" w:rsidP="005641DF">
      <w:pPr>
        <w:pStyle w:val="NormalnyWeb"/>
      </w:pPr>
      <w:r w:rsidRPr="005641DF">
        <w:lastRenderedPageBreak/>
        <w:t xml:space="preserve">Projekt </w:t>
      </w:r>
      <w:r w:rsidRPr="005641DF">
        <w:rPr>
          <w:b/>
          <w:bCs/>
        </w:rPr>
        <w:t>„Tułowicka Strefa Natury i Aktywności”</w:t>
      </w:r>
      <w:r w:rsidRPr="005641DF">
        <w:t xml:space="preserve"> to nowoczesna inicjatywa,</w:t>
      </w:r>
      <w:r w:rsidRPr="005641DF">
        <w:br/>
        <w:t xml:space="preserve">która łączy funkcjonalność z ekologią, tworząc przestrzeń rekreacyjną dla całej społeczności, w tym osób z niepełnosprawnościami. Wdrożenie rozwiązań ekologicznych, takich jak odnawialne źródła energii, zrównoważone zarządzanie wodą oraz naturalna zieleń, wpłynie pozytywnie na środowisko i jakość życia mieszkańców. Sezonowe lodowisko zapewni dodatkowe atrakcje w okresie zimowym, a w pozostałych miesiącach przestrzeń ta będzie pełnić funkcję boiska lub miejsca rekreacji plenerowej. </w:t>
      </w:r>
      <w:r>
        <w:t xml:space="preserve">Szczególną uwagę zwracamy na stan chodników na osiedlu, które wymagają pilnego remontu. Ich obecna kondycja stanowi zagrożenie dla seniorów oraz osób z ograniczoną mobilnością. </w:t>
      </w:r>
      <w:r w:rsidRPr="005641DF">
        <w:t>Modernizacja chodników na osiedlu to kluczowy element projektu, który wpłynie na poprawę bezpieczeństwa pieszych, eliminację barier architektonicznych oraz zwiększenie dostępności dla wszystkich mieszkańców. Nowoczesna, ekologiczna nawierzchnia zapewni większą trwałość, ograniczy tworzenie kałuż i błota, a energooszczędne oświetlenie poprawi widoczność i bezpieczeństwo po zmroku.</w:t>
      </w:r>
      <w:r>
        <w:t xml:space="preserve"> </w:t>
      </w:r>
      <w:r w:rsidRPr="005641DF">
        <w:t xml:space="preserve">Projekt jest zgodny z polityką </w:t>
      </w:r>
      <w:r w:rsidRPr="005641DF">
        <w:rPr>
          <w:b/>
          <w:bCs/>
        </w:rPr>
        <w:t>Partnerstwa Borów Niemodlińskich</w:t>
      </w:r>
      <w:r w:rsidRPr="005641DF">
        <w:t>, integrując kluczowe założenia dotyczące ochrony przyrody, edukacji ekologicznej, turystyki przyjaznej środowisku oraz zaangażowania społeczności lokalnej. Dzięki zastosowaniu nowoczesnych, zrównoważonych rozwiązań infrastrukturalnych i ekologicznych, stanie się modelowym przykładem rewitalizacji przestrzeni osiedlowej zgodnej z zasadami zrównoważonego rozwoju.</w:t>
      </w:r>
    </w:p>
    <w:p w14:paraId="651555BA" w14:textId="43A208E7" w:rsidR="005641DF" w:rsidRPr="005641DF" w:rsidRDefault="005641DF" w:rsidP="005641DF">
      <w:pPr>
        <w:spacing w:before="100" w:beforeAutospacing="1" w:after="100" w:afterAutospacing="1" w:line="240" w:lineRule="auto"/>
        <w:outlineLvl w:val="2"/>
        <w:rPr>
          <w:rFonts w:ascii="Times New Roman" w:eastAsia="Times New Roman" w:hAnsi="Times New Roman" w:cs="Times New Roman"/>
          <w:b/>
          <w:bCs/>
          <w:kern w:val="0"/>
          <w:sz w:val="27"/>
          <w:szCs w:val="27"/>
          <w:lang w:eastAsia="pl-PL"/>
          <w14:ligatures w14:val="none"/>
        </w:rPr>
      </w:pPr>
      <w:r>
        <w:rPr>
          <w:rFonts w:ascii="Times New Roman" w:eastAsia="Times New Roman" w:hAnsi="Times New Roman" w:cs="Times New Roman"/>
          <w:b/>
          <w:bCs/>
          <w:kern w:val="0"/>
          <w:sz w:val="27"/>
          <w:szCs w:val="27"/>
          <w:lang w:eastAsia="pl-PL"/>
          <w14:ligatures w14:val="none"/>
        </w:rPr>
        <w:t>7</w:t>
      </w:r>
      <w:r w:rsidRPr="005641DF">
        <w:rPr>
          <w:rFonts w:ascii="Times New Roman" w:eastAsia="Times New Roman" w:hAnsi="Times New Roman" w:cs="Times New Roman"/>
          <w:b/>
          <w:bCs/>
          <w:kern w:val="0"/>
          <w:sz w:val="27"/>
          <w:szCs w:val="27"/>
          <w:lang w:eastAsia="pl-PL"/>
          <w14:ligatures w14:val="none"/>
        </w:rPr>
        <w:t>. Kluczowe argumenty za realizacją projektu:</w:t>
      </w:r>
    </w:p>
    <w:p w14:paraId="7E869A7B" w14:textId="77777777" w:rsidR="005641DF" w:rsidRPr="005641DF" w:rsidRDefault="005641DF" w:rsidP="005641DF">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Poprawa bezpieczeństwa</w:t>
      </w:r>
      <w:r w:rsidRPr="005641DF">
        <w:rPr>
          <w:rFonts w:ascii="Times New Roman" w:eastAsia="Times New Roman" w:hAnsi="Times New Roman" w:cs="Times New Roman"/>
          <w:kern w:val="0"/>
          <w:sz w:val="24"/>
          <w:szCs w:val="24"/>
          <w:lang w:eastAsia="pl-PL"/>
          <w14:ligatures w14:val="none"/>
        </w:rPr>
        <w:t>: Eliminacja nierówności na chodnikach zmniejszy ryzyko upadków, szczególnie wśród osób starszych, dzieci oraz osób z niepełnosprawnościami.</w:t>
      </w:r>
    </w:p>
    <w:p w14:paraId="0CE15FB1" w14:textId="77777777" w:rsidR="005641DF" w:rsidRPr="005641DF" w:rsidRDefault="005641DF" w:rsidP="005641DF">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Zwiększenie atrakcyjności osiedla</w:t>
      </w:r>
      <w:r w:rsidRPr="005641DF">
        <w:rPr>
          <w:rFonts w:ascii="Times New Roman" w:eastAsia="Times New Roman" w:hAnsi="Times New Roman" w:cs="Times New Roman"/>
          <w:kern w:val="0"/>
          <w:sz w:val="24"/>
          <w:szCs w:val="24"/>
          <w:lang w:eastAsia="pl-PL"/>
          <w14:ligatures w14:val="none"/>
        </w:rPr>
        <w:t>: Nowoczesna infrastruktura podniesie wartość nieruchomości oraz przyciągnie nowych mieszkańców.</w:t>
      </w:r>
    </w:p>
    <w:p w14:paraId="3D20B848" w14:textId="77777777" w:rsidR="005641DF" w:rsidRPr="005641DF" w:rsidRDefault="005641DF" w:rsidP="005641DF">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Ekologiczne rozwiązania</w:t>
      </w:r>
      <w:r w:rsidRPr="005641DF">
        <w:rPr>
          <w:rFonts w:ascii="Times New Roman" w:eastAsia="Times New Roman" w:hAnsi="Times New Roman" w:cs="Times New Roman"/>
          <w:kern w:val="0"/>
          <w:sz w:val="24"/>
          <w:szCs w:val="24"/>
          <w:lang w:eastAsia="pl-PL"/>
          <w14:ligatures w14:val="none"/>
        </w:rPr>
        <w:t>: Przepuszczalne nawierzchnie zmniejszą efekt miejskiej wyspy ciepła, a dodatkowa zieleń wpłynie na poprawę jakości powietrza.</w:t>
      </w:r>
    </w:p>
    <w:p w14:paraId="2B4A77BA" w14:textId="77777777" w:rsidR="005641DF" w:rsidRPr="005641DF" w:rsidRDefault="005641DF" w:rsidP="005641DF">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Lepsza jakość życia</w:t>
      </w:r>
      <w:r w:rsidRPr="005641DF">
        <w:rPr>
          <w:rFonts w:ascii="Times New Roman" w:eastAsia="Times New Roman" w:hAnsi="Times New Roman" w:cs="Times New Roman"/>
          <w:kern w:val="0"/>
          <w:sz w:val="24"/>
          <w:szCs w:val="24"/>
          <w:lang w:eastAsia="pl-PL"/>
          <w14:ligatures w14:val="none"/>
        </w:rPr>
        <w:t>: Mieszkańcy zyskają nowoczesne, funkcjonalne miejsce do rekreacji i aktywności fizycznej na świeżym powietrzu.</w:t>
      </w:r>
    </w:p>
    <w:p w14:paraId="62DFDEAE" w14:textId="77777777" w:rsidR="005641DF" w:rsidRPr="005641DF" w:rsidRDefault="005641DF" w:rsidP="005641DF">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b/>
          <w:bCs/>
          <w:kern w:val="0"/>
          <w:sz w:val="24"/>
          <w:szCs w:val="24"/>
          <w:lang w:eastAsia="pl-PL"/>
          <w14:ligatures w14:val="none"/>
        </w:rPr>
        <w:t>Oszczędności w przyszłości</w:t>
      </w:r>
      <w:r w:rsidRPr="005641DF">
        <w:rPr>
          <w:rFonts w:ascii="Times New Roman" w:eastAsia="Times New Roman" w:hAnsi="Times New Roman" w:cs="Times New Roman"/>
          <w:kern w:val="0"/>
          <w:sz w:val="24"/>
          <w:szCs w:val="24"/>
          <w:lang w:eastAsia="pl-PL"/>
          <w14:ligatures w14:val="none"/>
        </w:rPr>
        <w:t>: Trwałe materiały oraz energooszczędne rozwiązania zmniejszą koszty utrzymania infrastruktury w kolejnych latach.</w:t>
      </w:r>
    </w:p>
    <w:p w14:paraId="416E9752" w14:textId="77777777" w:rsidR="005641DF" w:rsidRPr="005641DF" w:rsidRDefault="005641DF" w:rsidP="005641DF">
      <w:pPr>
        <w:spacing w:before="100" w:beforeAutospacing="1" w:after="100" w:afterAutospacing="1" w:line="240" w:lineRule="auto"/>
        <w:rPr>
          <w:rFonts w:ascii="Times New Roman" w:eastAsia="Times New Roman" w:hAnsi="Times New Roman" w:cs="Times New Roman"/>
          <w:kern w:val="0"/>
          <w:sz w:val="24"/>
          <w:szCs w:val="24"/>
          <w:lang w:eastAsia="pl-PL"/>
          <w14:ligatures w14:val="none"/>
        </w:rPr>
      </w:pPr>
      <w:r w:rsidRPr="005641DF">
        <w:rPr>
          <w:rFonts w:ascii="Times New Roman" w:eastAsia="Times New Roman" w:hAnsi="Times New Roman" w:cs="Times New Roman"/>
          <w:kern w:val="0"/>
          <w:sz w:val="24"/>
          <w:szCs w:val="24"/>
          <w:lang w:eastAsia="pl-PL"/>
          <w14:ligatures w14:val="none"/>
        </w:rPr>
        <w:t xml:space="preserve">Projekt został opracowany przez radnych </w:t>
      </w:r>
      <w:r w:rsidRPr="005641DF">
        <w:rPr>
          <w:rFonts w:ascii="Times New Roman" w:eastAsia="Times New Roman" w:hAnsi="Times New Roman" w:cs="Times New Roman"/>
          <w:b/>
          <w:bCs/>
          <w:kern w:val="0"/>
          <w:sz w:val="24"/>
          <w:szCs w:val="24"/>
          <w:lang w:eastAsia="pl-PL"/>
          <w14:ligatures w14:val="none"/>
        </w:rPr>
        <w:t xml:space="preserve">Michała Kucińskiego i Annę </w:t>
      </w:r>
      <w:proofErr w:type="spellStart"/>
      <w:r w:rsidRPr="005641DF">
        <w:rPr>
          <w:rFonts w:ascii="Times New Roman" w:eastAsia="Times New Roman" w:hAnsi="Times New Roman" w:cs="Times New Roman"/>
          <w:b/>
          <w:bCs/>
          <w:kern w:val="0"/>
          <w:sz w:val="24"/>
          <w:szCs w:val="24"/>
          <w:lang w:eastAsia="pl-PL"/>
          <w14:ligatures w14:val="none"/>
        </w:rPr>
        <w:t>Wojciuk</w:t>
      </w:r>
      <w:proofErr w:type="spellEnd"/>
      <w:r w:rsidRPr="005641DF">
        <w:rPr>
          <w:rFonts w:ascii="Times New Roman" w:eastAsia="Times New Roman" w:hAnsi="Times New Roman" w:cs="Times New Roman"/>
          <w:b/>
          <w:bCs/>
          <w:kern w:val="0"/>
          <w:sz w:val="24"/>
          <w:szCs w:val="24"/>
          <w:lang w:eastAsia="pl-PL"/>
          <w14:ligatures w14:val="none"/>
        </w:rPr>
        <w:t>-Nowak</w:t>
      </w:r>
      <w:r w:rsidRPr="005641DF">
        <w:rPr>
          <w:rFonts w:ascii="Times New Roman" w:eastAsia="Times New Roman" w:hAnsi="Times New Roman" w:cs="Times New Roman"/>
          <w:kern w:val="0"/>
          <w:sz w:val="24"/>
          <w:szCs w:val="24"/>
          <w:lang w:eastAsia="pl-PL"/>
          <w14:ligatures w14:val="none"/>
        </w:rPr>
        <w:t>, w odpowiedzi na potrzeby mieszkańców oraz w trosce o rozwój ekologicznej i zintegrowanej przestrzeni rekreacyjnej w Gminie Tułowice.</w:t>
      </w:r>
    </w:p>
    <w:p w14:paraId="4629B329" w14:textId="77777777" w:rsidR="00570039" w:rsidRDefault="00570039" w:rsidP="00570039">
      <w:pPr>
        <w:pStyle w:val="NormalnyWeb"/>
        <w:jc w:val="right"/>
        <w:rPr>
          <w:rStyle w:val="Pogrubienie"/>
          <w:rFonts w:eastAsiaTheme="majorEastAsia"/>
        </w:rPr>
      </w:pPr>
      <w:r>
        <w:t>Z poważaniem,</w:t>
      </w:r>
      <w:r>
        <w:br/>
      </w:r>
      <w:r>
        <w:rPr>
          <w:rStyle w:val="Pogrubienie"/>
          <w:rFonts w:eastAsiaTheme="majorEastAsia"/>
        </w:rPr>
        <w:t xml:space="preserve">Anna </w:t>
      </w:r>
      <w:proofErr w:type="spellStart"/>
      <w:r>
        <w:rPr>
          <w:rStyle w:val="Pogrubienie"/>
          <w:rFonts w:eastAsiaTheme="majorEastAsia"/>
        </w:rPr>
        <w:t>Wojciuk</w:t>
      </w:r>
      <w:proofErr w:type="spellEnd"/>
      <w:r>
        <w:rPr>
          <w:rStyle w:val="Pogrubienie"/>
          <w:rFonts w:eastAsiaTheme="majorEastAsia"/>
        </w:rPr>
        <w:t>-Nowak</w:t>
      </w:r>
    </w:p>
    <w:p w14:paraId="30C7420A" w14:textId="77C81F0F" w:rsidR="00570039" w:rsidRDefault="00570039" w:rsidP="00570039">
      <w:pPr>
        <w:pStyle w:val="NormalnyWeb"/>
        <w:jc w:val="right"/>
        <w:rPr>
          <w:rStyle w:val="Pogrubienie"/>
          <w:rFonts w:eastAsiaTheme="majorEastAsia"/>
        </w:rPr>
      </w:pPr>
      <w:r w:rsidRPr="005641DF">
        <w:rPr>
          <w:b/>
          <w:bCs/>
        </w:rPr>
        <w:t>Michała Kucińskiego</w:t>
      </w:r>
    </w:p>
    <w:p w14:paraId="07701690" w14:textId="1F88ACEE" w:rsidR="00570039" w:rsidRDefault="00570039" w:rsidP="00570039">
      <w:pPr>
        <w:pStyle w:val="NormalnyWeb"/>
        <w:jc w:val="right"/>
      </w:pPr>
      <w:r>
        <w:br/>
        <w:t>Radni Rady Miejskiej w Tułowicach</w:t>
      </w:r>
    </w:p>
    <w:p w14:paraId="721E45A3" w14:textId="77777777" w:rsidR="00570039" w:rsidRDefault="00570039" w:rsidP="00570039"/>
    <w:p w14:paraId="57E4B48C" w14:textId="77777777" w:rsidR="009E5A00" w:rsidRDefault="009E5A00"/>
    <w:sectPr w:rsidR="009E5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675FE"/>
    <w:multiLevelType w:val="multilevel"/>
    <w:tmpl w:val="DD20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62555"/>
    <w:multiLevelType w:val="multilevel"/>
    <w:tmpl w:val="BA2E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B1877"/>
    <w:multiLevelType w:val="multilevel"/>
    <w:tmpl w:val="887C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D7100"/>
    <w:multiLevelType w:val="multilevel"/>
    <w:tmpl w:val="CED8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D959EB"/>
    <w:multiLevelType w:val="multilevel"/>
    <w:tmpl w:val="BE80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B61323"/>
    <w:multiLevelType w:val="multilevel"/>
    <w:tmpl w:val="A914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8C0B3B"/>
    <w:multiLevelType w:val="multilevel"/>
    <w:tmpl w:val="011E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7C708F"/>
    <w:multiLevelType w:val="multilevel"/>
    <w:tmpl w:val="D4D4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1785790">
    <w:abstractNumId w:val="2"/>
  </w:num>
  <w:num w:numId="2" w16cid:durableId="457382048">
    <w:abstractNumId w:val="4"/>
  </w:num>
  <w:num w:numId="3" w16cid:durableId="1554151656">
    <w:abstractNumId w:val="5"/>
  </w:num>
  <w:num w:numId="4" w16cid:durableId="1663657005">
    <w:abstractNumId w:val="1"/>
  </w:num>
  <w:num w:numId="5" w16cid:durableId="551504857">
    <w:abstractNumId w:val="3"/>
  </w:num>
  <w:num w:numId="6" w16cid:durableId="1436947640">
    <w:abstractNumId w:val="0"/>
  </w:num>
  <w:num w:numId="7" w16cid:durableId="1910574840">
    <w:abstractNumId w:val="7"/>
  </w:num>
  <w:num w:numId="8" w16cid:durableId="429468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DF"/>
    <w:rsid w:val="000A64BD"/>
    <w:rsid w:val="00262172"/>
    <w:rsid w:val="005641DF"/>
    <w:rsid w:val="00570039"/>
    <w:rsid w:val="00773CB6"/>
    <w:rsid w:val="009E5A00"/>
    <w:rsid w:val="00B54A65"/>
    <w:rsid w:val="00F23667"/>
    <w:rsid w:val="00F86B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FAC5"/>
  <w15:chartTrackingRefBased/>
  <w15:docId w15:val="{73693F4B-1E7C-42BE-BB7A-5C263DC8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641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641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641D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641D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641D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641D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641D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641D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641D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41D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641D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641D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641D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641D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641D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641D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641D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641DF"/>
    <w:rPr>
      <w:rFonts w:eastAsiaTheme="majorEastAsia" w:cstheme="majorBidi"/>
      <w:color w:val="272727" w:themeColor="text1" w:themeTint="D8"/>
    </w:rPr>
  </w:style>
  <w:style w:type="paragraph" w:styleId="Tytu">
    <w:name w:val="Title"/>
    <w:basedOn w:val="Normalny"/>
    <w:next w:val="Normalny"/>
    <w:link w:val="TytuZnak"/>
    <w:uiPriority w:val="10"/>
    <w:qFormat/>
    <w:rsid w:val="005641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641D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641D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641D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641DF"/>
    <w:pPr>
      <w:spacing w:before="160"/>
      <w:jc w:val="center"/>
    </w:pPr>
    <w:rPr>
      <w:i/>
      <w:iCs/>
      <w:color w:val="404040" w:themeColor="text1" w:themeTint="BF"/>
    </w:rPr>
  </w:style>
  <w:style w:type="character" w:customStyle="1" w:styleId="CytatZnak">
    <w:name w:val="Cytat Znak"/>
    <w:basedOn w:val="Domylnaczcionkaakapitu"/>
    <w:link w:val="Cytat"/>
    <w:uiPriority w:val="29"/>
    <w:rsid w:val="005641DF"/>
    <w:rPr>
      <w:i/>
      <w:iCs/>
      <w:color w:val="404040" w:themeColor="text1" w:themeTint="BF"/>
    </w:rPr>
  </w:style>
  <w:style w:type="paragraph" w:styleId="Akapitzlist">
    <w:name w:val="List Paragraph"/>
    <w:basedOn w:val="Normalny"/>
    <w:uiPriority w:val="34"/>
    <w:qFormat/>
    <w:rsid w:val="005641DF"/>
    <w:pPr>
      <w:ind w:left="720"/>
      <w:contextualSpacing/>
    </w:pPr>
  </w:style>
  <w:style w:type="character" w:styleId="Wyrnienieintensywne">
    <w:name w:val="Intense Emphasis"/>
    <w:basedOn w:val="Domylnaczcionkaakapitu"/>
    <w:uiPriority w:val="21"/>
    <w:qFormat/>
    <w:rsid w:val="005641DF"/>
    <w:rPr>
      <w:i/>
      <w:iCs/>
      <w:color w:val="0F4761" w:themeColor="accent1" w:themeShade="BF"/>
    </w:rPr>
  </w:style>
  <w:style w:type="paragraph" w:styleId="Cytatintensywny">
    <w:name w:val="Intense Quote"/>
    <w:basedOn w:val="Normalny"/>
    <w:next w:val="Normalny"/>
    <w:link w:val="CytatintensywnyZnak"/>
    <w:uiPriority w:val="30"/>
    <w:qFormat/>
    <w:rsid w:val="005641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641DF"/>
    <w:rPr>
      <w:i/>
      <w:iCs/>
      <w:color w:val="0F4761" w:themeColor="accent1" w:themeShade="BF"/>
    </w:rPr>
  </w:style>
  <w:style w:type="character" w:styleId="Odwoanieintensywne">
    <w:name w:val="Intense Reference"/>
    <w:basedOn w:val="Domylnaczcionkaakapitu"/>
    <w:uiPriority w:val="32"/>
    <w:qFormat/>
    <w:rsid w:val="005641DF"/>
    <w:rPr>
      <w:b/>
      <w:bCs/>
      <w:smallCaps/>
      <w:color w:val="0F4761" w:themeColor="accent1" w:themeShade="BF"/>
      <w:spacing w:val="5"/>
    </w:rPr>
  </w:style>
  <w:style w:type="paragraph" w:styleId="NormalnyWeb">
    <w:name w:val="Normal (Web)"/>
    <w:basedOn w:val="Normalny"/>
    <w:uiPriority w:val="99"/>
    <w:unhideWhenUsed/>
    <w:rsid w:val="005641D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5641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0883">
      <w:bodyDiv w:val="1"/>
      <w:marLeft w:val="0"/>
      <w:marRight w:val="0"/>
      <w:marTop w:val="0"/>
      <w:marBottom w:val="0"/>
      <w:divBdr>
        <w:top w:val="none" w:sz="0" w:space="0" w:color="auto"/>
        <w:left w:val="none" w:sz="0" w:space="0" w:color="auto"/>
        <w:bottom w:val="none" w:sz="0" w:space="0" w:color="auto"/>
        <w:right w:val="none" w:sz="0" w:space="0" w:color="auto"/>
      </w:divBdr>
    </w:div>
    <w:div w:id="146141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7746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michał nowak</cp:lastModifiedBy>
  <cp:revision>2</cp:revision>
  <dcterms:created xsi:type="dcterms:W3CDTF">2025-03-11T14:04:00Z</dcterms:created>
  <dcterms:modified xsi:type="dcterms:W3CDTF">2025-03-11T14:04:00Z</dcterms:modified>
</cp:coreProperties>
</file>